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Look w:val="01E0" w:firstRow="1" w:lastRow="1" w:firstColumn="1" w:lastColumn="1" w:noHBand="0" w:noVBand="0"/>
      </w:tblPr>
      <w:tblGrid>
        <w:gridCol w:w="3686"/>
        <w:gridCol w:w="5528"/>
      </w:tblGrid>
      <w:tr w:rsidR="009346EE" w:rsidRPr="00D366FC" w14:paraId="69F785C9" w14:textId="77777777" w:rsidTr="00735F9B">
        <w:trPr>
          <w:trHeight w:val="1124"/>
        </w:trPr>
        <w:tc>
          <w:tcPr>
            <w:tcW w:w="3686" w:type="dxa"/>
          </w:tcPr>
          <w:p w14:paraId="03B806D4" w14:textId="77777777" w:rsidR="009346EE" w:rsidRPr="00D366FC" w:rsidRDefault="009346EE" w:rsidP="00735F9B">
            <w:pPr>
              <w:ind w:left="-250" w:firstLine="250"/>
              <w:jc w:val="center"/>
              <w:rPr>
                <w:b/>
                <w:color w:val="000000" w:themeColor="text1"/>
                <w:sz w:val="26"/>
                <w:szCs w:val="26"/>
              </w:rPr>
            </w:pPr>
            <w:r w:rsidRPr="00D366FC">
              <w:rPr>
                <w:b/>
                <w:color w:val="000000" w:themeColor="text1"/>
                <w:sz w:val="26"/>
                <w:szCs w:val="26"/>
              </w:rPr>
              <w:t xml:space="preserve">ỦY BAN NHÂN DÂN </w:t>
            </w:r>
          </w:p>
          <w:p w14:paraId="45EA9D93" w14:textId="77777777" w:rsidR="009346EE" w:rsidRPr="00D366FC" w:rsidRDefault="009346EE" w:rsidP="00735F9B">
            <w:pPr>
              <w:ind w:left="-250" w:firstLine="250"/>
              <w:jc w:val="center"/>
              <w:rPr>
                <w:b/>
                <w:color w:val="000000" w:themeColor="text1"/>
                <w:sz w:val="26"/>
                <w:szCs w:val="26"/>
              </w:rPr>
            </w:pPr>
            <w:r w:rsidRPr="00D366FC">
              <w:rPr>
                <w:noProof/>
                <w:color w:val="000000" w:themeColor="text1"/>
              </w:rPr>
              <mc:AlternateContent>
                <mc:Choice Requires="wps">
                  <w:drawing>
                    <wp:anchor distT="0" distB="0" distL="114300" distR="114300" simplePos="0" relativeHeight="251659264" behindDoc="0" locked="0" layoutInCell="1" allowOverlap="1" wp14:anchorId="5BF35DC3" wp14:editId="2260D83C">
                      <wp:simplePos x="0" y="0"/>
                      <wp:positionH relativeFrom="column">
                        <wp:posOffset>782955</wp:posOffset>
                      </wp:positionH>
                      <wp:positionV relativeFrom="paragraph">
                        <wp:posOffset>195580</wp:posOffset>
                      </wp:positionV>
                      <wp:extent cx="704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F8E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5.4pt" to="117.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">
                      <o:lock v:ext="edit" shapetype="f"/>
                    </v:line>
                  </w:pict>
                </mc:Fallback>
              </mc:AlternateContent>
            </w:r>
            <w:r w:rsidRPr="00D366FC">
              <w:rPr>
                <w:b/>
                <w:color w:val="000000" w:themeColor="text1"/>
                <w:sz w:val="26"/>
                <w:szCs w:val="26"/>
              </w:rPr>
              <w:t>TỈNH CAO BẰNG</w:t>
            </w:r>
          </w:p>
          <w:p w14:paraId="54ABF0D6" w14:textId="77777777" w:rsidR="009346EE" w:rsidRPr="00D366FC" w:rsidRDefault="009346EE" w:rsidP="00735F9B">
            <w:pPr>
              <w:spacing w:before="120"/>
              <w:jc w:val="center"/>
              <w:rPr>
                <w:color w:val="000000" w:themeColor="text1"/>
                <w:sz w:val="26"/>
                <w:szCs w:val="26"/>
              </w:rPr>
            </w:pPr>
            <w:r w:rsidRPr="00D366FC">
              <w:rPr>
                <w:color w:val="000000" w:themeColor="text1"/>
                <w:sz w:val="26"/>
                <w:szCs w:val="26"/>
              </w:rPr>
              <w:t>Số:          /TTr- UBND</w:t>
            </w:r>
          </w:p>
        </w:tc>
        <w:tc>
          <w:tcPr>
            <w:tcW w:w="5528" w:type="dxa"/>
          </w:tcPr>
          <w:p w14:paraId="634312D0" w14:textId="77777777" w:rsidR="009346EE" w:rsidRPr="00D366FC" w:rsidRDefault="009346EE" w:rsidP="00735F9B">
            <w:pPr>
              <w:jc w:val="center"/>
              <w:rPr>
                <w:rFonts w:ascii="Times New Roman Bold" w:hAnsi="Times New Roman Bold"/>
                <w:b/>
                <w:bCs/>
                <w:color w:val="000000" w:themeColor="text1"/>
                <w:spacing w:val="-12"/>
                <w:sz w:val="26"/>
                <w:szCs w:val="26"/>
              </w:rPr>
            </w:pPr>
            <w:r w:rsidRPr="00D366FC">
              <w:rPr>
                <w:rFonts w:ascii="Times New Roman Bold" w:hAnsi="Times New Roman Bold"/>
                <w:b/>
                <w:bCs/>
                <w:color w:val="000000" w:themeColor="text1"/>
                <w:spacing w:val="-12"/>
                <w:sz w:val="26"/>
                <w:szCs w:val="26"/>
              </w:rPr>
              <w:t>CỘNG HOÀ XÃ HỘI CHỦ NGHĨA VIỆT NAM</w:t>
            </w:r>
          </w:p>
          <w:p w14:paraId="1F35A3EF" w14:textId="77777777" w:rsidR="009346EE" w:rsidRPr="00D366FC" w:rsidRDefault="009346EE" w:rsidP="00735F9B">
            <w:pPr>
              <w:jc w:val="center"/>
              <w:rPr>
                <w:b/>
                <w:bCs/>
                <w:color w:val="000000" w:themeColor="text1"/>
                <w:szCs w:val="26"/>
                <w:lang w:val="pt-BR"/>
              </w:rPr>
            </w:pPr>
            <w:r w:rsidRPr="00D366FC">
              <w:rPr>
                <w:b/>
                <w:bCs/>
                <w:color w:val="000000" w:themeColor="text1"/>
                <w:szCs w:val="26"/>
                <w:lang w:val="pt-BR"/>
              </w:rPr>
              <w:t xml:space="preserve">Độc lập </w:t>
            </w:r>
            <w:r w:rsidRPr="00D366FC">
              <w:rPr>
                <w:bCs/>
                <w:color w:val="000000" w:themeColor="text1"/>
                <w:szCs w:val="26"/>
                <w:lang w:val="pt-BR"/>
              </w:rPr>
              <w:t xml:space="preserve">- </w:t>
            </w:r>
            <w:r w:rsidRPr="00D366FC">
              <w:rPr>
                <w:b/>
                <w:bCs/>
                <w:color w:val="000000" w:themeColor="text1"/>
                <w:szCs w:val="26"/>
                <w:lang w:val="pt-BR"/>
              </w:rPr>
              <w:t xml:space="preserve">Tự do </w:t>
            </w:r>
            <w:r w:rsidRPr="00D366FC">
              <w:rPr>
                <w:bCs/>
                <w:color w:val="000000" w:themeColor="text1"/>
                <w:szCs w:val="26"/>
                <w:lang w:val="pt-BR"/>
              </w:rPr>
              <w:t>-</w:t>
            </w:r>
            <w:r w:rsidRPr="00D366FC">
              <w:rPr>
                <w:b/>
                <w:bCs/>
                <w:color w:val="000000" w:themeColor="text1"/>
                <w:szCs w:val="26"/>
                <w:lang w:val="pt-BR"/>
              </w:rPr>
              <w:t xml:space="preserve"> Hạnh phúc</w:t>
            </w:r>
          </w:p>
          <w:p w14:paraId="67DED0A7" w14:textId="77777777" w:rsidR="009346EE" w:rsidRPr="00D366FC" w:rsidRDefault="009346EE" w:rsidP="00735F9B">
            <w:pPr>
              <w:spacing w:before="120"/>
              <w:jc w:val="center"/>
              <w:rPr>
                <w:color w:val="000000" w:themeColor="text1"/>
                <w:lang w:val="pt-BR"/>
              </w:rPr>
            </w:pPr>
            <w:r w:rsidRPr="00D366FC">
              <w:rPr>
                <w:noProof/>
                <w:color w:val="000000" w:themeColor="text1"/>
              </w:rPr>
              <mc:AlternateContent>
                <mc:Choice Requires="wps">
                  <w:drawing>
                    <wp:anchor distT="0" distB="0" distL="114300" distR="114300" simplePos="0" relativeHeight="251660288" behindDoc="0" locked="0" layoutInCell="1" allowOverlap="1" wp14:anchorId="785439D4" wp14:editId="523B7785">
                      <wp:simplePos x="0" y="0"/>
                      <wp:positionH relativeFrom="column">
                        <wp:posOffset>567055</wp:posOffset>
                      </wp:positionH>
                      <wp:positionV relativeFrom="paragraph">
                        <wp:posOffset>0</wp:posOffset>
                      </wp:positionV>
                      <wp:extent cx="2190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2731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0" to="21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67DwIAACAEAAAOAAAAZHJzL2Uyb0RvYy54bWysU8Gu2jAQvFfqP1i+QxIae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">
                      <o:lock v:ext="edit" shapetype="f"/>
                    </v:line>
                  </w:pict>
                </mc:Fallback>
              </mc:AlternateContent>
            </w:r>
            <w:r w:rsidRPr="00D366FC">
              <w:rPr>
                <w:i/>
                <w:iCs/>
                <w:color w:val="000000" w:themeColor="text1"/>
                <w:lang w:val="pt-BR"/>
              </w:rPr>
              <w:t>Cao Bằng, ngày     tháng     năm 202</w:t>
            </w:r>
            <w:r>
              <w:rPr>
                <w:i/>
                <w:iCs/>
                <w:color w:val="000000" w:themeColor="text1"/>
                <w:lang w:val="pt-BR"/>
              </w:rPr>
              <w:t>6</w:t>
            </w:r>
          </w:p>
        </w:tc>
      </w:tr>
    </w:tbl>
    <w:p w14:paraId="57D4582B" w14:textId="77777777" w:rsidR="009346EE" w:rsidRPr="00D366FC" w:rsidRDefault="009346EE" w:rsidP="009346EE">
      <w:pPr>
        <w:rPr>
          <w:b/>
          <w:color w:val="000000" w:themeColor="text1"/>
          <w:lang w:val="pt-BR"/>
        </w:rPr>
      </w:pPr>
      <w:r w:rsidRPr="00D366FC">
        <w:rPr>
          <w:rFonts w:eastAsia="Calibri"/>
          <w:b/>
          <w:noProof/>
          <w:color w:val="000000" w:themeColor="text1"/>
        </w:rPr>
        <mc:AlternateContent>
          <mc:Choice Requires="wps">
            <w:drawing>
              <wp:anchor distT="0" distB="0" distL="114300" distR="114300" simplePos="0" relativeHeight="251661312" behindDoc="0" locked="0" layoutInCell="1" allowOverlap="1" wp14:anchorId="4E650CBF" wp14:editId="15A6D6A7">
                <wp:simplePos x="0" y="0"/>
                <wp:positionH relativeFrom="column">
                  <wp:posOffset>302895</wp:posOffset>
                </wp:positionH>
                <wp:positionV relativeFrom="paragraph">
                  <wp:posOffset>110490</wp:posOffset>
                </wp:positionV>
                <wp:extent cx="1190625" cy="3048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304800"/>
                        </a:xfrm>
                        <a:prstGeom prst="rect">
                          <a:avLst/>
                        </a:prstGeom>
                        <a:solidFill>
                          <a:sysClr val="window" lastClr="FFFFFF"/>
                        </a:solidFill>
                        <a:ln w="6350">
                          <a:solidFill>
                            <a:prstClr val="black"/>
                          </a:solidFill>
                        </a:ln>
                        <a:effectLst/>
                      </wps:spPr>
                      <wps:txbx>
                        <w:txbxContent>
                          <w:p w14:paraId="4F802FD6" w14:textId="77777777" w:rsidR="009346EE" w:rsidRPr="00203472" w:rsidRDefault="009346EE" w:rsidP="009346EE">
                            <w:pPr>
                              <w:jc w:val="center"/>
                              <w:rPr>
                                <w:b/>
                                <w:sz w:val="26"/>
                                <w:szCs w:val="26"/>
                              </w:rPr>
                            </w:pPr>
                            <w:r w:rsidRPr="00203472">
                              <w:rPr>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650CBF" id="_x0000_t202" coordsize="21600,21600" o:spt="202" path="m,l,21600r21600,l21600,xe">
                <v:stroke joinstyle="miter"/>
                <v:path gradientshapeok="t" o:connecttype="rect"/>
              </v:shapetype>
              <v:shape id="Text Box 6" o:spid="_x0000_s1026" type="#_x0000_t202" style="position:absolute;margin-left:23.85pt;margin-top:8.7pt;width:93.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" fillcolor="window" strokeweight=".5pt">
                <v:path arrowok="t"/>
                <v:textbox>
                  <w:txbxContent>
                    <w:p w14:paraId="4F802FD6" w14:textId="77777777" w:rsidR="009346EE" w:rsidRPr="00203472" w:rsidRDefault="009346EE" w:rsidP="009346EE">
                      <w:pPr>
                        <w:jc w:val="center"/>
                        <w:rPr>
                          <w:b/>
                          <w:sz w:val="26"/>
                          <w:szCs w:val="26"/>
                        </w:rPr>
                      </w:pPr>
                      <w:r w:rsidRPr="00203472">
                        <w:rPr>
                          <w:b/>
                          <w:sz w:val="26"/>
                          <w:szCs w:val="26"/>
                        </w:rPr>
                        <w:t>DỰ THẢO</w:t>
                      </w:r>
                    </w:p>
                  </w:txbxContent>
                </v:textbox>
              </v:shape>
            </w:pict>
          </mc:Fallback>
        </mc:AlternateContent>
      </w:r>
    </w:p>
    <w:p w14:paraId="084755E5" w14:textId="77777777" w:rsidR="009346EE" w:rsidRPr="00D366FC" w:rsidRDefault="009346EE" w:rsidP="009346EE">
      <w:pPr>
        <w:rPr>
          <w:b/>
          <w:color w:val="000000" w:themeColor="text1"/>
          <w:lang w:val="pt-BR"/>
        </w:rPr>
      </w:pPr>
    </w:p>
    <w:p w14:paraId="33B6F7BA" w14:textId="77777777" w:rsidR="009346EE" w:rsidRPr="00D366FC" w:rsidRDefault="009346EE" w:rsidP="009346EE">
      <w:pPr>
        <w:jc w:val="center"/>
        <w:rPr>
          <w:b/>
          <w:color w:val="000000" w:themeColor="text1"/>
          <w:lang w:val="vi-VN"/>
        </w:rPr>
      </w:pPr>
      <w:r w:rsidRPr="00D366FC">
        <w:rPr>
          <w:b/>
          <w:color w:val="000000" w:themeColor="text1"/>
          <w:lang w:val="vi-VN"/>
        </w:rPr>
        <w:t>TỜ TRÌNH</w:t>
      </w:r>
    </w:p>
    <w:p w14:paraId="0D4A63A1" w14:textId="77777777" w:rsidR="009346EE" w:rsidRPr="00D366FC" w:rsidRDefault="009346EE" w:rsidP="009346EE">
      <w:pPr>
        <w:jc w:val="center"/>
        <w:rPr>
          <w:b/>
          <w:color w:val="000000" w:themeColor="text1"/>
          <w:lang w:val="pt-BR"/>
        </w:rPr>
      </w:pPr>
      <w:r w:rsidRPr="00D366FC">
        <w:rPr>
          <w:b/>
          <w:color w:val="000000" w:themeColor="text1"/>
          <w:lang w:val="pt-BR"/>
        </w:rPr>
        <w:t>Dự thảo Nghị quyết</w:t>
      </w:r>
      <w:r w:rsidRPr="00D366FC">
        <w:rPr>
          <w:b/>
          <w:color w:val="000000" w:themeColor="text1"/>
          <w:lang w:val="vi-VN"/>
        </w:rPr>
        <w:t xml:space="preserve"> </w:t>
      </w:r>
      <w:r w:rsidRPr="00D366FC">
        <w:rPr>
          <w:b/>
          <w:color w:val="000000" w:themeColor="text1"/>
          <w:lang w:val="pt-BR"/>
        </w:rPr>
        <w:t xml:space="preserve">bãi bỏ một số Nghị quyết do Hội đồng nhân dân </w:t>
      </w:r>
    </w:p>
    <w:p w14:paraId="79DCCEC8" w14:textId="77777777" w:rsidR="009346EE" w:rsidRPr="00D366FC" w:rsidRDefault="009346EE" w:rsidP="009346EE">
      <w:pPr>
        <w:jc w:val="center"/>
        <w:rPr>
          <w:b/>
          <w:color w:val="000000" w:themeColor="text1"/>
          <w:lang w:val="pt-BR"/>
        </w:rPr>
      </w:pPr>
      <w:r w:rsidRPr="00D366FC">
        <w:rPr>
          <w:b/>
          <w:color w:val="000000" w:themeColor="text1"/>
          <w:lang w:val="pt-BR"/>
        </w:rPr>
        <w:t>tỉnh Cao Bằng ban hành</w:t>
      </w:r>
    </w:p>
    <w:p w14:paraId="26F5D0CF" w14:textId="77777777" w:rsidR="009346EE" w:rsidRPr="00D366FC" w:rsidRDefault="009346EE" w:rsidP="009346EE">
      <w:pPr>
        <w:ind w:left="720" w:firstLine="720"/>
        <w:rPr>
          <w:color w:val="000000" w:themeColor="text1"/>
          <w:lang w:val="pt-BR"/>
        </w:rPr>
      </w:pPr>
      <w:r w:rsidRPr="00D366FC">
        <w:rPr>
          <w:color w:val="000000" w:themeColor="text1"/>
          <w:lang w:val="pt-BR"/>
        </w:rPr>
        <w:t xml:space="preserve"> </w:t>
      </w:r>
    </w:p>
    <w:p w14:paraId="3F585C4E" w14:textId="77777777" w:rsidR="009346EE" w:rsidRPr="00D366FC" w:rsidRDefault="009346EE" w:rsidP="009346EE">
      <w:pPr>
        <w:jc w:val="center"/>
        <w:rPr>
          <w:color w:val="000000" w:themeColor="text1"/>
          <w:lang w:val="vi-VN"/>
        </w:rPr>
      </w:pPr>
      <w:r w:rsidRPr="00D366FC">
        <w:rPr>
          <w:color w:val="000000" w:themeColor="text1"/>
          <w:lang w:val="vi-VN"/>
        </w:rPr>
        <w:t xml:space="preserve">Kính gửi: </w:t>
      </w:r>
      <w:r w:rsidRPr="00D366FC">
        <w:rPr>
          <w:color w:val="000000" w:themeColor="text1"/>
          <w:lang w:val="pt-BR"/>
        </w:rPr>
        <w:t>Hội đồng nhân dân</w:t>
      </w:r>
      <w:r w:rsidRPr="00D366FC">
        <w:rPr>
          <w:color w:val="000000" w:themeColor="text1"/>
          <w:lang w:val="vi-VN"/>
        </w:rPr>
        <w:t xml:space="preserve"> tỉnh </w:t>
      </w:r>
      <w:r w:rsidRPr="00D366FC">
        <w:rPr>
          <w:color w:val="000000" w:themeColor="text1"/>
          <w:lang w:val="pt-BR"/>
        </w:rPr>
        <w:t>Cao Bằng</w:t>
      </w:r>
    </w:p>
    <w:p w14:paraId="3BDA04A3" w14:textId="77777777" w:rsidR="009346EE" w:rsidRPr="00D366FC" w:rsidRDefault="009346EE" w:rsidP="009346EE">
      <w:pPr>
        <w:ind w:left="720" w:firstLine="720"/>
        <w:rPr>
          <w:color w:val="000000" w:themeColor="text1"/>
          <w:lang w:val="vi-VN"/>
        </w:rPr>
      </w:pPr>
    </w:p>
    <w:p w14:paraId="35F0B50F" w14:textId="77777777" w:rsidR="009346EE" w:rsidRPr="00D366FC" w:rsidRDefault="009346EE" w:rsidP="009346EE">
      <w:pPr>
        <w:spacing w:before="120" w:after="120"/>
        <w:jc w:val="both"/>
        <w:rPr>
          <w:color w:val="000000" w:themeColor="text1"/>
          <w:lang w:val="pt-BR"/>
        </w:rPr>
      </w:pPr>
      <w:r w:rsidRPr="00D366FC">
        <w:rPr>
          <w:color w:val="000000" w:themeColor="text1"/>
          <w:lang w:val="pt-BR"/>
        </w:rPr>
        <w:tab/>
        <w:t>Thực hiện</w:t>
      </w:r>
      <w:r w:rsidRPr="00D366FC">
        <w:rPr>
          <w:color w:val="000000" w:themeColor="text1"/>
          <w:lang w:val="vi-VN"/>
        </w:rPr>
        <w:t xml:space="preserve"> quy định của Luật Ban hành văn bản quy phạm pháp</w:t>
      </w:r>
      <w:r w:rsidRPr="00D366FC">
        <w:rPr>
          <w:color w:val="000000" w:themeColor="text1"/>
          <w:lang w:val="pt-BR"/>
        </w:rPr>
        <w:t xml:space="preserve"> luật, Ủy ban nhân dân</w:t>
      </w:r>
      <w:r w:rsidRPr="00D366FC">
        <w:rPr>
          <w:color w:val="000000" w:themeColor="text1"/>
          <w:lang w:val="vi-VN"/>
        </w:rPr>
        <w:t xml:space="preserve"> </w:t>
      </w:r>
      <w:r w:rsidRPr="00D366FC">
        <w:rPr>
          <w:color w:val="000000" w:themeColor="text1"/>
          <w:lang w:val="pt-BR"/>
        </w:rPr>
        <w:t xml:space="preserve">(UBND) </w:t>
      </w:r>
      <w:r w:rsidRPr="00D366FC">
        <w:rPr>
          <w:color w:val="000000" w:themeColor="text1"/>
          <w:lang w:val="vi-VN"/>
        </w:rPr>
        <w:t>tỉnh</w:t>
      </w:r>
      <w:r w:rsidRPr="00D366FC">
        <w:rPr>
          <w:color w:val="000000" w:themeColor="text1"/>
          <w:lang w:val="pt-BR"/>
        </w:rPr>
        <w:t xml:space="preserve"> kính trình Hội đồng nhân dân (HĐND) tỉnh dự thảo Nghị quyết</w:t>
      </w:r>
      <w:r w:rsidRPr="00D366FC">
        <w:rPr>
          <w:color w:val="000000" w:themeColor="text1"/>
          <w:lang w:val="vi-VN"/>
        </w:rPr>
        <w:t xml:space="preserve"> </w:t>
      </w:r>
      <w:r w:rsidRPr="00D366FC">
        <w:rPr>
          <w:color w:val="000000" w:themeColor="text1"/>
          <w:lang w:val="pt-BR"/>
        </w:rPr>
        <w:t>bãi bỏ các Nghị quyết do Hội đồng nhân dân (HĐND) tỉnh Cao Bằng ban hành (</w:t>
      </w:r>
      <w:r w:rsidRPr="00B22231">
        <w:rPr>
          <w:i/>
          <w:iCs/>
          <w:color w:val="000000" w:themeColor="text1"/>
          <w:lang w:val="pt-BR"/>
        </w:rPr>
        <w:t>sau đây gọi</w:t>
      </w:r>
      <w:r>
        <w:rPr>
          <w:i/>
          <w:iCs/>
          <w:color w:val="000000" w:themeColor="text1"/>
          <w:lang w:val="pt-BR"/>
        </w:rPr>
        <w:t xml:space="preserve"> tắt</w:t>
      </w:r>
      <w:r w:rsidRPr="00B22231">
        <w:rPr>
          <w:i/>
          <w:iCs/>
          <w:color w:val="000000" w:themeColor="text1"/>
          <w:lang w:val="pt-BR"/>
        </w:rPr>
        <w:t xml:space="preserve"> là dự thảo Nghị quyết</w:t>
      </w:r>
      <w:r w:rsidRPr="00D366FC">
        <w:rPr>
          <w:color w:val="000000" w:themeColor="text1"/>
          <w:lang w:val="pt-BR"/>
        </w:rPr>
        <w:t xml:space="preserve">) </w:t>
      </w:r>
      <w:r w:rsidRPr="00D366FC">
        <w:rPr>
          <w:color w:val="000000" w:themeColor="text1"/>
          <w:lang w:val="vi-VN"/>
        </w:rPr>
        <w:t xml:space="preserve">như sau: </w:t>
      </w:r>
    </w:p>
    <w:p w14:paraId="6E5EE41A" w14:textId="77777777" w:rsidR="009346EE" w:rsidRPr="00D366FC" w:rsidRDefault="009346EE" w:rsidP="009346EE">
      <w:pPr>
        <w:spacing w:before="120" w:after="120"/>
        <w:ind w:firstLine="720"/>
        <w:jc w:val="both"/>
        <w:rPr>
          <w:b/>
          <w:color w:val="000000" w:themeColor="text1"/>
          <w:lang w:val="vi-VN"/>
        </w:rPr>
      </w:pPr>
      <w:r w:rsidRPr="00D366FC">
        <w:rPr>
          <w:b/>
          <w:color w:val="000000" w:themeColor="text1"/>
          <w:lang w:val="vi-VN"/>
        </w:rPr>
        <w:t>I. SỰ CẦN THIẾT BAN HÀNH</w:t>
      </w:r>
    </w:p>
    <w:p w14:paraId="4961A99D" w14:textId="77777777" w:rsidR="009346EE" w:rsidRPr="00D366FC" w:rsidRDefault="009346EE" w:rsidP="009346EE">
      <w:pPr>
        <w:spacing w:before="120" w:after="120"/>
        <w:ind w:firstLine="720"/>
        <w:jc w:val="both"/>
        <w:rPr>
          <w:b/>
          <w:color w:val="000000" w:themeColor="text1"/>
          <w:lang w:val="vi-VN"/>
        </w:rPr>
      </w:pPr>
      <w:r w:rsidRPr="00D366FC">
        <w:rPr>
          <w:b/>
          <w:color w:val="000000" w:themeColor="text1"/>
          <w:lang w:val="vi-VN"/>
        </w:rPr>
        <w:t>1. Cơ sở chính trị, pháp lý</w:t>
      </w:r>
    </w:p>
    <w:p w14:paraId="42B4C2BA" w14:textId="77777777" w:rsidR="009346EE" w:rsidRPr="00D366FC" w:rsidRDefault="009346EE" w:rsidP="009346EE">
      <w:pPr>
        <w:spacing w:before="120" w:after="120"/>
        <w:ind w:firstLine="720"/>
        <w:jc w:val="both"/>
        <w:rPr>
          <w:color w:val="000000" w:themeColor="text1"/>
          <w:lang w:val="vi-VN"/>
        </w:rPr>
      </w:pPr>
      <w:r w:rsidRPr="00D366FC">
        <w:rPr>
          <w:color w:val="000000" w:themeColor="text1"/>
          <w:lang w:val="vi-VN" w:eastAsia="vi-VN"/>
        </w:rPr>
        <w:t>-</w:t>
      </w:r>
      <w:r w:rsidRPr="00D366FC">
        <w:rPr>
          <w:color w:val="000000" w:themeColor="text1"/>
          <w:lang w:val="vi-VN"/>
        </w:rPr>
        <w:t xml:space="preserve"> Luật Ban hành văn bản quy phạm pháp luật ngày 19 tháng 02 năm 2025 (Luật số 64/2025/QH15); Luật sửa đổi, bổ sung một số điều của Luật Ban hành văn bản quy phạm pháp luật ngày 25 tháng 6 năm 2025 (Luật số 87/2025/QH15);</w:t>
      </w:r>
    </w:p>
    <w:p w14:paraId="2B9F397B" w14:textId="77777777" w:rsidR="009346EE" w:rsidRPr="00D366FC" w:rsidRDefault="009346EE" w:rsidP="009346EE">
      <w:pPr>
        <w:spacing w:before="120" w:after="120"/>
        <w:ind w:firstLine="720"/>
        <w:jc w:val="both"/>
        <w:rPr>
          <w:color w:val="000000" w:themeColor="text1"/>
          <w:lang w:val="vi-VN"/>
        </w:rPr>
      </w:pPr>
      <w:r w:rsidRPr="00D366FC">
        <w:rPr>
          <w:color w:val="000000" w:themeColor="text1"/>
          <w:lang w:val="vi-VN"/>
        </w:rPr>
        <w:t>-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66CEA58" w14:textId="77777777" w:rsidR="009346EE" w:rsidRPr="00D366FC" w:rsidRDefault="009346EE" w:rsidP="009346EE">
      <w:pPr>
        <w:spacing w:before="120" w:after="120"/>
        <w:ind w:firstLine="720"/>
        <w:jc w:val="both"/>
        <w:rPr>
          <w:b/>
          <w:color w:val="000000" w:themeColor="text1"/>
          <w:spacing w:val="2"/>
        </w:rPr>
      </w:pPr>
      <w:r w:rsidRPr="00D366FC">
        <w:rPr>
          <w:b/>
          <w:color w:val="000000" w:themeColor="text1"/>
          <w:spacing w:val="2"/>
        </w:rPr>
        <w:t>2. Cơ sở thực tiễn</w:t>
      </w:r>
    </w:p>
    <w:p w14:paraId="35E6AD4A" w14:textId="387E047E" w:rsidR="00EC49A3" w:rsidRPr="00620B6A" w:rsidRDefault="00EC49A3" w:rsidP="00EC49A3">
      <w:pPr>
        <w:spacing w:before="120" w:after="120" w:line="340" w:lineRule="exact"/>
        <w:ind w:firstLine="720"/>
        <w:jc w:val="both"/>
        <w:rPr>
          <w:rFonts w:asciiTheme="majorHAnsi" w:hAnsiTheme="majorHAnsi" w:cstheme="majorHAnsi"/>
          <w:color w:val="000000" w:themeColor="text1"/>
          <w:lang w:val="vi-VN"/>
        </w:rPr>
      </w:pPr>
      <w:r w:rsidRPr="00620B6A">
        <w:rPr>
          <w:rFonts w:asciiTheme="majorHAnsi" w:hAnsiTheme="majorHAnsi" w:cstheme="majorHAnsi"/>
          <w:color w:val="000000" w:themeColor="text1"/>
          <w:lang w:val="vi-VN"/>
        </w:rPr>
        <w:t>Thời gian qua, một số sở, ban, ngành đã thực hiện rà soát văn bản quy phạm pháp luật và phát hiện một số nội dung tại các Nghị quyết do Hội đồng nhân dân tỉnh ban hành không còn phù hợp với quy định củ</w:t>
      </w:r>
      <w:r>
        <w:rPr>
          <w:rFonts w:asciiTheme="majorHAnsi" w:hAnsiTheme="majorHAnsi" w:cstheme="majorHAnsi"/>
          <w:color w:val="000000" w:themeColor="text1"/>
          <w:lang w:val="vi-VN"/>
        </w:rPr>
        <w:t>a pháp luật, thực tế địa phương.</w:t>
      </w:r>
    </w:p>
    <w:p w14:paraId="6D92C021" w14:textId="70BBC8B6" w:rsidR="00EC49A3" w:rsidRPr="00620B6A" w:rsidRDefault="00EC49A3" w:rsidP="00EC49A3">
      <w:pPr>
        <w:spacing w:before="120" w:after="120" w:line="340" w:lineRule="exact"/>
        <w:ind w:firstLine="720"/>
        <w:jc w:val="both"/>
        <w:rPr>
          <w:rFonts w:asciiTheme="majorHAnsi" w:hAnsiTheme="majorHAnsi" w:cstheme="majorHAnsi"/>
          <w:b/>
          <w:color w:val="000000"/>
          <w:lang w:val="vi-VN"/>
        </w:rPr>
      </w:pPr>
      <w:r w:rsidRPr="00620B6A">
        <w:rPr>
          <w:rFonts w:asciiTheme="majorHAnsi" w:hAnsiTheme="majorHAnsi" w:cstheme="majorHAnsi"/>
          <w:color w:val="000000" w:themeColor="text1"/>
          <w:lang w:val="vi-VN"/>
        </w:rPr>
        <w:t xml:space="preserve">Do đó, để bảo đảm tính công khai, minh bạch của hệ thống pháp luật, đồng thời bảo đảm tuân thủ đúng quy định về hiệu lực của văn bản theo </w:t>
      </w:r>
      <w:r w:rsidRPr="00620B6A">
        <w:rPr>
          <w:rFonts w:asciiTheme="majorHAnsi" w:hAnsiTheme="majorHAnsi" w:cstheme="majorHAnsi"/>
          <w:color w:val="000000"/>
          <w:u w:color="FF0000"/>
          <w:lang w:val="vi-VN" w:eastAsia="vi-VN"/>
        </w:rPr>
        <w:t>Luật Ban hành văn bản quy phạm pháp luật số 64/2025/QH15 được sửa đổi, bổ sung bởi Luật số 87/2025/QH15, Ngh</w:t>
      </w:r>
      <w:r>
        <w:rPr>
          <w:rFonts w:asciiTheme="majorHAnsi" w:hAnsiTheme="majorHAnsi" w:cstheme="majorHAnsi"/>
          <w:color w:val="000000"/>
          <w:u w:color="FF0000"/>
          <w:lang w:val="vi-VN" w:eastAsia="vi-VN"/>
        </w:rPr>
        <w:t xml:space="preserve">ị định số 78/2025/NĐ-CP ngày 01 </w:t>
      </w:r>
      <w:r>
        <w:rPr>
          <w:rFonts w:asciiTheme="majorHAnsi" w:hAnsiTheme="majorHAnsi" w:cstheme="majorHAnsi"/>
          <w:color w:val="000000"/>
          <w:u w:color="FF0000"/>
          <w:lang w:eastAsia="vi-VN"/>
        </w:rPr>
        <w:t xml:space="preserve">tháng </w:t>
      </w:r>
      <w:r>
        <w:rPr>
          <w:rFonts w:asciiTheme="majorHAnsi" w:hAnsiTheme="majorHAnsi" w:cstheme="majorHAnsi"/>
          <w:color w:val="000000"/>
          <w:u w:color="FF0000"/>
          <w:lang w:val="vi-VN" w:eastAsia="vi-VN"/>
        </w:rPr>
        <w:t xml:space="preserve">4 năm </w:t>
      </w:r>
      <w:r w:rsidRPr="00620B6A">
        <w:rPr>
          <w:rFonts w:asciiTheme="majorHAnsi" w:hAnsiTheme="majorHAnsi" w:cstheme="majorHAnsi"/>
          <w:color w:val="000000"/>
          <w:u w:color="FF0000"/>
          <w:lang w:val="vi-VN" w:eastAsia="vi-VN"/>
        </w:rPr>
        <w:t>2025 của Chính phủ quy định chi tiết một số điều và biện pháp để tổ chức, hướng dẫn thi hành Luật Ban hành văn bản quy phạm pháp luật được sửa đổi, bổ sung bởi Nghị</w:t>
      </w:r>
      <w:r>
        <w:rPr>
          <w:rFonts w:asciiTheme="majorHAnsi" w:hAnsiTheme="majorHAnsi" w:cstheme="majorHAnsi"/>
          <w:color w:val="000000"/>
          <w:u w:color="FF0000"/>
          <w:lang w:val="vi-VN" w:eastAsia="vi-VN"/>
        </w:rPr>
        <w:t xml:space="preserve"> định số 187/2025/NĐ-CP ngày 01 tháng 7 năm </w:t>
      </w:r>
      <w:r w:rsidRPr="00620B6A">
        <w:rPr>
          <w:rFonts w:asciiTheme="majorHAnsi" w:hAnsiTheme="majorHAnsi" w:cstheme="majorHAnsi"/>
          <w:color w:val="000000"/>
          <w:u w:color="FF0000"/>
          <w:lang w:val="vi-VN" w:eastAsia="vi-VN"/>
        </w:rPr>
        <w:t>2025 của Chính phủ</w:t>
      </w:r>
      <w:r w:rsidRPr="00620B6A">
        <w:rPr>
          <w:rFonts w:asciiTheme="majorHAnsi" w:hAnsiTheme="majorHAnsi" w:cstheme="majorHAnsi"/>
          <w:color w:val="000000" w:themeColor="text1"/>
          <w:lang w:val="vi-VN"/>
        </w:rPr>
        <w:t xml:space="preserve">, việc ban hành văn bản để bãi bỏ các văn bản nêu trên là cần thiết. </w:t>
      </w:r>
    </w:p>
    <w:p w14:paraId="3999FEE0" w14:textId="77777777" w:rsidR="00B63186" w:rsidRDefault="00EC49A3" w:rsidP="004A3B24">
      <w:pPr>
        <w:spacing w:before="120" w:after="120" w:line="340" w:lineRule="exact"/>
        <w:ind w:firstLine="720"/>
        <w:jc w:val="both"/>
        <w:rPr>
          <w:rFonts w:asciiTheme="majorHAnsi" w:hAnsiTheme="majorHAnsi" w:cstheme="majorHAnsi"/>
          <w:color w:val="000000" w:themeColor="text1"/>
          <w:spacing w:val="-4"/>
        </w:rPr>
      </w:pPr>
      <w:r w:rsidRPr="004A3B24">
        <w:rPr>
          <w:rFonts w:asciiTheme="majorHAnsi" w:hAnsiTheme="majorHAnsi" w:cstheme="majorHAnsi"/>
          <w:color w:val="000000" w:themeColor="text1"/>
          <w:spacing w:val="-4"/>
          <w:lang w:val="vi-VN"/>
        </w:rPr>
        <w:lastRenderedPageBreak/>
        <w:t xml:space="preserve">Thực hiện </w:t>
      </w:r>
      <w:r w:rsidRPr="004A3B24">
        <w:rPr>
          <w:rFonts w:asciiTheme="majorHAnsi" w:hAnsiTheme="majorHAnsi" w:cstheme="majorHAnsi"/>
          <w:spacing w:val="-4"/>
          <w:lang w:val="nl-NL" w:bidi="he-IL"/>
        </w:rPr>
        <w:t>Thông báo số 123/TB-VP ngày 27</w:t>
      </w:r>
      <w:r w:rsidR="00855325" w:rsidRPr="004A3B24">
        <w:rPr>
          <w:rFonts w:asciiTheme="majorHAnsi" w:hAnsiTheme="majorHAnsi" w:cstheme="majorHAnsi"/>
          <w:spacing w:val="-4"/>
          <w:lang w:val="nl-NL" w:bidi="he-IL"/>
        </w:rPr>
        <w:t xml:space="preserve"> tháng </w:t>
      </w:r>
      <w:r w:rsidRPr="004A3B24">
        <w:rPr>
          <w:rFonts w:asciiTheme="majorHAnsi" w:hAnsiTheme="majorHAnsi" w:cstheme="majorHAnsi"/>
          <w:spacing w:val="-4"/>
          <w:lang w:val="nl-NL" w:bidi="he-IL"/>
        </w:rPr>
        <w:t>3</w:t>
      </w:r>
      <w:r w:rsidR="00855325" w:rsidRPr="004A3B24">
        <w:rPr>
          <w:rFonts w:asciiTheme="majorHAnsi" w:hAnsiTheme="majorHAnsi" w:cstheme="majorHAnsi"/>
          <w:spacing w:val="-4"/>
          <w:lang w:val="nl-NL" w:bidi="he-IL"/>
        </w:rPr>
        <w:t xml:space="preserve"> năm </w:t>
      </w:r>
      <w:r w:rsidRPr="004A3B24">
        <w:rPr>
          <w:rFonts w:asciiTheme="majorHAnsi" w:hAnsiTheme="majorHAnsi" w:cstheme="majorHAnsi"/>
          <w:spacing w:val="-4"/>
          <w:lang w:val="nl-NL" w:bidi="he-IL"/>
        </w:rPr>
        <w:t>2026 của</w:t>
      </w:r>
      <w:r w:rsidR="00234D2A" w:rsidRPr="004A3B24">
        <w:rPr>
          <w:rFonts w:asciiTheme="majorHAnsi" w:hAnsiTheme="majorHAnsi" w:cstheme="majorHAnsi"/>
          <w:spacing w:val="-4"/>
          <w:lang w:val="nl-NL" w:bidi="he-IL"/>
        </w:rPr>
        <w:t xml:space="preserve"> Văn phòng Đoàn </w:t>
      </w:r>
      <w:r w:rsidR="00633169" w:rsidRPr="004A3B24">
        <w:rPr>
          <w:rFonts w:asciiTheme="majorHAnsi" w:hAnsiTheme="majorHAnsi" w:cstheme="majorHAnsi"/>
          <w:spacing w:val="-4"/>
          <w:lang w:val="nl-NL" w:bidi="he-IL"/>
        </w:rPr>
        <w:t>ĐBQH</w:t>
      </w:r>
      <w:r w:rsidR="00234D2A" w:rsidRPr="004A3B24">
        <w:rPr>
          <w:rFonts w:asciiTheme="majorHAnsi" w:hAnsiTheme="majorHAnsi" w:cstheme="majorHAnsi"/>
          <w:spacing w:val="-4"/>
          <w:lang w:val="nl-NL" w:bidi="he-IL"/>
        </w:rPr>
        <w:t xml:space="preserve"> và </w:t>
      </w:r>
      <w:r w:rsidR="00633169" w:rsidRPr="004A3B24">
        <w:rPr>
          <w:rFonts w:asciiTheme="majorHAnsi" w:hAnsiTheme="majorHAnsi" w:cstheme="majorHAnsi"/>
          <w:spacing w:val="-4"/>
          <w:lang w:val="nl-NL" w:bidi="he-IL"/>
        </w:rPr>
        <w:t>HĐND</w:t>
      </w:r>
      <w:r w:rsidRPr="004A3B24">
        <w:rPr>
          <w:rFonts w:asciiTheme="majorHAnsi" w:hAnsiTheme="majorHAnsi" w:cstheme="majorHAnsi"/>
          <w:spacing w:val="-4"/>
          <w:lang w:val="nl-NL" w:bidi="he-IL"/>
        </w:rPr>
        <w:t xml:space="preserve"> tỉnh Cao Bằng </w:t>
      </w:r>
      <w:r w:rsidR="004A3B24" w:rsidRPr="004A3B24">
        <w:rPr>
          <w:rFonts w:asciiTheme="majorHAnsi" w:hAnsiTheme="majorHAnsi" w:cstheme="majorHAnsi"/>
          <w:spacing w:val="-4"/>
          <w:lang w:val="nl-NL" w:bidi="he-IL"/>
        </w:rPr>
        <w:t xml:space="preserve">thông báo </w:t>
      </w:r>
      <w:r w:rsidR="004A3B24" w:rsidRPr="004A3B24">
        <w:rPr>
          <w:rFonts w:asciiTheme="majorHAnsi" w:hAnsiTheme="majorHAnsi"/>
          <w:spacing w:val="-4"/>
        </w:rPr>
        <w:t>K</w:t>
      </w:r>
      <w:r w:rsidR="00633169" w:rsidRPr="004A3B24">
        <w:rPr>
          <w:rFonts w:asciiTheme="majorHAnsi" w:hAnsiTheme="majorHAnsi"/>
          <w:spacing w:val="-4"/>
        </w:rPr>
        <w:t>ết luận của đồng chí Chủ tịch Hội đồng nhân dân tỉnh Bế Thanh Tịnh tại Phiên họp Thường trực Hội đồng nhân dân tỉnh tháng 3 năm 2026</w:t>
      </w:r>
      <w:r w:rsidR="00633169" w:rsidRPr="004A3B24">
        <w:rPr>
          <w:rFonts w:asciiTheme="majorHAnsi" w:hAnsiTheme="majorHAnsi" w:cstheme="majorHAnsi"/>
          <w:color w:val="000000" w:themeColor="text1"/>
          <w:spacing w:val="-4"/>
          <w:lang w:val="vi-VN"/>
        </w:rPr>
        <w:t xml:space="preserve">; </w:t>
      </w:r>
      <w:r w:rsidR="00346DEC" w:rsidRPr="004A3B24">
        <w:rPr>
          <w:rFonts w:asciiTheme="majorHAnsi" w:hAnsiTheme="majorHAnsi" w:cstheme="majorHAnsi"/>
          <w:color w:val="000000" w:themeColor="text1"/>
          <w:spacing w:val="-4"/>
        </w:rPr>
        <w:t xml:space="preserve">Thông báo số 182/TB-VP </w:t>
      </w:r>
      <w:r w:rsidR="00F2070C" w:rsidRPr="004A3B24">
        <w:rPr>
          <w:rFonts w:asciiTheme="majorHAnsi" w:hAnsiTheme="majorHAnsi" w:cstheme="majorHAnsi"/>
          <w:color w:val="000000" w:themeColor="text1"/>
          <w:spacing w:val="-4"/>
        </w:rPr>
        <w:t xml:space="preserve">ngày 28 tháng 4 năm 2026 </w:t>
      </w:r>
      <w:r w:rsidR="004A3B24" w:rsidRPr="004A3B24">
        <w:rPr>
          <w:rFonts w:asciiTheme="majorHAnsi" w:hAnsiTheme="majorHAnsi" w:cstheme="majorHAnsi"/>
          <w:spacing w:val="-4"/>
          <w:lang w:val="nl-NL" w:bidi="he-IL"/>
        </w:rPr>
        <w:t>của Văn phòng Đoàn ĐBQH và HĐND tỉnh Cao Bằng</w:t>
      </w:r>
      <w:r w:rsidR="004A3B24" w:rsidRPr="004A3B24">
        <w:rPr>
          <w:rFonts w:asciiTheme="majorHAnsi" w:hAnsiTheme="majorHAnsi" w:cstheme="majorHAnsi"/>
          <w:color w:val="000000" w:themeColor="text1"/>
          <w:spacing w:val="-4"/>
        </w:rPr>
        <w:t xml:space="preserve"> thông báo </w:t>
      </w:r>
      <w:r w:rsidR="00855325" w:rsidRPr="004A3B24">
        <w:rPr>
          <w:rFonts w:asciiTheme="majorHAnsi" w:hAnsiTheme="majorHAnsi" w:cstheme="majorHAnsi"/>
          <w:color w:val="000000" w:themeColor="text1"/>
          <w:spacing w:val="-4"/>
        </w:rPr>
        <w:t>Kết luận của đồng chí Chủ tịch Hội đ</w:t>
      </w:r>
      <w:r w:rsidR="004A3B24" w:rsidRPr="004A3B24">
        <w:rPr>
          <w:rFonts w:asciiTheme="majorHAnsi" w:hAnsiTheme="majorHAnsi" w:cstheme="majorHAnsi"/>
          <w:color w:val="000000" w:themeColor="text1"/>
          <w:spacing w:val="-4"/>
        </w:rPr>
        <w:t xml:space="preserve">ồng nhân dân tỉnh Phan Thăng An </w:t>
      </w:r>
      <w:r w:rsidR="00855325" w:rsidRPr="004A3B24">
        <w:rPr>
          <w:rFonts w:asciiTheme="majorHAnsi" w:hAnsiTheme="majorHAnsi" w:cstheme="majorHAnsi"/>
          <w:color w:val="000000" w:themeColor="text1"/>
          <w:spacing w:val="-4"/>
        </w:rPr>
        <w:t>tại Phiên họp Thường trực Hội đồng nhân dân tỉnh tháng 4 năm 2026</w:t>
      </w:r>
      <w:r w:rsidR="004A3B24" w:rsidRPr="004A3B24">
        <w:rPr>
          <w:rFonts w:asciiTheme="majorHAnsi" w:hAnsiTheme="majorHAnsi" w:cstheme="majorHAnsi"/>
          <w:color w:val="000000" w:themeColor="text1"/>
          <w:spacing w:val="-4"/>
        </w:rPr>
        <w:t xml:space="preserve">; </w:t>
      </w:r>
      <w:r w:rsidRPr="004A3B24">
        <w:rPr>
          <w:rFonts w:asciiTheme="majorHAnsi" w:hAnsiTheme="majorHAnsi" w:cstheme="majorHAnsi"/>
          <w:color w:val="000000" w:themeColor="text1"/>
          <w:spacing w:val="-4"/>
          <w:lang w:val="vi-VN"/>
        </w:rPr>
        <w:t xml:space="preserve">UBND tỉnh đã tổng hợp </w:t>
      </w:r>
      <w:r w:rsidR="004A3B24" w:rsidRPr="004A3B24">
        <w:rPr>
          <w:rFonts w:asciiTheme="majorHAnsi" w:hAnsiTheme="majorHAnsi" w:cstheme="majorHAnsi"/>
          <w:b/>
          <w:color w:val="000000" w:themeColor="text1"/>
          <w:spacing w:val="-4"/>
          <w:lang w:val="vi-VN"/>
        </w:rPr>
        <w:t>07</w:t>
      </w:r>
      <w:r w:rsidRPr="004A3B24">
        <w:rPr>
          <w:rFonts w:asciiTheme="majorHAnsi" w:hAnsiTheme="majorHAnsi" w:cstheme="majorHAnsi"/>
          <w:b/>
          <w:color w:val="000000" w:themeColor="text1"/>
          <w:spacing w:val="-4"/>
          <w:lang w:val="vi-VN"/>
        </w:rPr>
        <w:t xml:space="preserve"> </w:t>
      </w:r>
      <w:r w:rsidRPr="004A3B24">
        <w:rPr>
          <w:rFonts w:asciiTheme="majorHAnsi" w:hAnsiTheme="majorHAnsi" w:cstheme="majorHAnsi"/>
          <w:color w:val="000000" w:themeColor="text1"/>
          <w:spacing w:val="-4"/>
          <w:lang w:val="vi-VN"/>
        </w:rPr>
        <w:t>Nghị quyết</w:t>
      </w:r>
      <w:r w:rsidRPr="004A3B24">
        <w:rPr>
          <w:rStyle w:val="FootnoteReference"/>
          <w:rFonts w:asciiTheme="majorHAnsi" w:hAnsiTheme="majorHAnsi" w:cstheme="majorHAnsi"/>
          <w:color w:val="000000" w:themeColor="text1"/>
          <w:spacing w:val="-4"/>
        </w:rPr>
        <w:footnoteReference w:id="1"/>
      </w:r>
      <w:r w:rsidRPr="004A3B24">
        <w:rPr>
          <w:rFonts w:asciiTheme="majorHAnsi" w:hAnsiTheme="majorHAnsi" w:cstheme="majorHAnsi"/>
          <w:color w:val="000000" w:themeColor="text1"/>
          <w:spacing w:val="-4"/>
          <w:lang w:val="vi-VN"/>
        </w:rPr>
        <w:t xml:space="preserve"> cần được bãi bỏ toàn bộ</w:t>
      </w:r>
      <w:r w:rsidR="00B63186">
        <w:rPr>
          <w:rFonts w:asciiTheme="majorHAnsi" w:hAnsiTheme="majorHAnsi" w:cstheme="majorHAnsi"/>
          <w:color w:val="000000" w:themeColor="text1"/>
          <w:spacing w:val="-4"/>
        </w:rPr>
        <w:t>.</w:t>
      </w:r>
    </w:p>
    <w:p w14:paraId="6F9D72B7" w14:textId="75D2F8A6" w:rsidR="009346EE" w:rsidRPr="004A3B24" w:rsidRDefault="00EC49A3" w:rsidP="004A3B24">
      <w:pPr>
        <w:spacing w:before="120" w:after="120" w:line="340" w:lineRule="exact"/>
        <w:ind w:firstLine="720"/>
        <w:jc w:val="both"/>
        <w:rPr>
          <w:rFonts w:asciiTheme="majorHAnsi" w:hAnsiTheme="majorHAnsi" w:cstheme="majorHAnsi"/>
          <w:color w:val="000000" w:themeColor="text1"/>
          <w:spacing w:val="-4"/>
        </w:rPr>
      </w:pPr>
      <w:r w:rsidRPr="004A3B24">
        <w:rPr>
          <w:rFonts w:asciiTheme="majorHAnsi" w:hAnsiTheme="majorHAnsi" w:cstheme="majorHAnsi"/>
          <w:color w:val="000000" w:themeColor="text1"/>
          <w:spacing w:val="-4"/>
          <w:lang w:val="vi-VN"/>
        </w:rPr>
        <w:t xml:space="preserve"> </w:t>
      </w:r>
      <w:r w:rsidRPr="004A3B24">
        <w:rPr>
          <w:rFonts w:asciiTheme="majorHAnsi" w:hAnsiTheme="majorHAnsi" w:cstheme="majorHAnsi"/>
          <w:i/>
          <w:color w:val="000000" w:themeColor="text1"/>
          <w:spacing w:val="-4"/>
          <w:lang w:val="vi-VN"/>
        </w:rPr>
        <w:t>(Chi tiết tại Danh mục kèm theo Tờ trình này).</w:t>
      </w:r>
      <w:r w:rsidRPr="004A3B24">
        <w:rPr>
          <w:rFonts w:asciiTheme="majorHAnsi" w:hAnsiTheme="majorHAnsi" w:cstheme="majorHAnsi"/>
          <w:color w:val="000000" w:themeColor="text1"/>
          <w:spacing w:val="-4"/>
          <w:lang w:val="pt-BR"/>
        </w:rPr>
        <w:t xml:space="preserve"> </w:t>
      </w:r>
    </w:p>
    <w:p w14:paraId="0646C454" w14:textId="77777777" w:rsidR="009346EE" w:rsidRPr="00D366FC" w:rsidRDefault="009346EE" w:rsidP="009346EE">
      <w:pPr>
        <w:spacing w:before="120" w:after="120"/>
        <w:ind w:firstLine="720"/>
        <w:jc w:val="both"/>
        <w:rPr>
          <w:b/>
          <w:color w:val="000000" w:themeColor="text1"/>
          <w:lang w:val="vi-VN"/>
        </w:rPr>
      </w:pPr>
      <w:r w:rsidRPr="00D366FC">
        <w:rPr>
          <w:b/>
          <w:color w:val="000000" w:themeColor="text1"/>
          <w:lang w:val="nl-NL"/>
        </w:rPr>
        <w:t>I</w:t>
      </w:r>
      <w:r w:rsidRPr="00D366FC">
        <w:rPr>
          <w:b/>
          <w:color w:val="000000" w:themeColor="text1"/>
          <w:lang w:val="vi-VN"/>
        </w:rPr>
        <w:t>I. MỤC ĐÍCH BAN HÀNH, QUAN ĐIỂM XÂY DỰNG DỰ THẢO NGHỊ QUYẾT</w:t>
      </w:r>
    </w:p>
    <w:p w14:paraId="63E68914" w14:textId="77777777" w:rsidR="009346EE" w:rsidRPr="00D366FC" w:rsidRDefault="009346EE" w:rsidP="009346EE">
      <w:pPr>
        <w:spacing w:before="120" w:after="120"/>
        <w:ind w:firstLine="720"/>
        <w:jc w:val="both"/>
        <w:rPr>
          <w:b/>
          <w:color w:val="000000" w:themeColor="text1"/>
          <w:lang w:val="vi-VN"/>
        </w:rPr>
      </w:pPr>
      <w:r w:rsidRPr="00D366FC">
        <w:rPr>
          <w:b/>
          <w:color w:val="000000" w:themeColor="text1"/>
          <w:lang w:val="vi-VN"/>
        </w:rPr>
        <w:t>1. Mục đích ban hành Nghị quyết</w:t>
      </w:r>
    </w:p>
    <w:p w14:paraId="1E25B7CF" w14:textId="77777777" w:rsidR="009346EE" w:rsidRPr="00D366FC" w:rsidRDefault="009346EE" w:rsidP="009346EE">
      <w:pPr>
        <w:spacing w:before="120" w:after="120"/>
        <w:ind w:firstLine="709"/>
        <w:jc w:val="both"/>
        <w:rPr>
          <w:color w:val="000000" w:themeColor="text1"/>
          <w:spacing w:val="-4"/>
          <w:lang w:val="vi-VN"/>
        </w:rPr>
      </w:pPr>
      <w:r w:rsidRPr="00D366FC">
        <w:rPr>
          <w:rFonts w:eastAsia="Courier New"/>
          <w:color w:val="000000" w:themeColor="text1"/>
          <w:lang w:val="vi-VN" w:eastAsia="vi-VN"/>
        </w:rPr>
        <w:t xml:space="preserve">Việc </w:t>
      </w:r>
      <w:r w:rsidRPr="00D366FC">
        <w:rPr>
          <w:color w:val="000000" w:themeColor="text1"/>
          <w:lang w:val="de-DE"/>
        </w:rPr>
        <w:t xml:space="preserve">xây dựng </w:t>
      </w:r>
      <w:r w:rsidRPr="00D366FC">
        <w:rPr>
          <w:color w:val="000000" w:themeColor="text1"/>
          <w:lang w:val="vi-VN"/>
        </w:rPr>
        <w:t xml:space="preserve">Nghị quyết </w:t>
      </w:r>
      <w:r w:rsidRPr="00D366FC">
        <w:rPr>
          <w:bCs/>
          <w:color w:val="000000" w:themeColor="text1"/>
          <w:lang w:val="nl-NL"/>
        </w:rPr>
        <w:t>đảm bảo tính hợp pháp, tuân thủ đúng thẩm quyền, hình thức, trình tự thủ tục xây dựng, ban hành văn bản quy phạm pháp luật,</w:t>
      </w:r>
      <w:r w:rsidRPr="00D366FC">
        <w:rPr>
          <w:rFonts w:eastAsia="Courier New"/>
          <w:color w:val="000000" w:themeColor="text1"/>
          <w:lang w:val="vi-VN" w:eastAsia="vi-VN"/>
        </w:rPr>
        <w:t xml:space="preserve"> đảm bảo tính thống nhất, đồng bộ trong việc áp dụng pháp luật theo quy định của pháp luật hiện hành.</w:t>
      </w:r>
    </w:p>
    <w:p w14:paraId="28093720" w14:textId="77777777" w:rsidR="009346EE" w:rsidRPr="00D366FC" w:rsidRDefault="009346EE" w:rsidP="009346EE">
      <w:pPr>
        <w:shd w:val="clear" w:color="auto" w:fill="FFFFFF"/>
        <w:spacing w:before="120" w:after="120"/>
        <w:ind w:firstLine="720"/>
        <w:jc w:val="both"/>
        <w:rPr>
          <w:b/>
          <w:color w:val="000000" w:themeColor="text1"/>
          <w:lang w:val="vi-VN"/>
        </w:rPr>
      </w:pPr>
      <w:r w:rsidRPr="00D366FC">
        <w:rPr>
          <w:b/>
          <w:color w:val="000000" w:themeColor="text1"/>
          <w:lang w:val="vi-VN"/>
        </w:rPr>
        <w:t>2. Quan điểm xây dựng</w:t>
      </w:r>
    </w:p>
    <w:p w14:paraId="04947F93" w14:textId="77777777" w:rsidR="009346EE" w:rsidRPr="00D366FC" w:rsidRDefault="009346EE" w:rsidP="009346EE">
      <w:pPr>
        <w:spacing w:before="120" w:after="120"/>
        <w:ind w:firstLine="720"/>
        <w:jc w:val="both"/>
        <w:rPr>
          <w:bCs/>
          <w:color w:val="000000" w:themeColor="text1"/>
          <w:lang w:val="nl-NL"/>
        </w:rPr>
      </w:pPr>
      <w:r w:rsidRPr="00D366FC">
        <w:rPr>
          <w:color w:val="000000" w:themeColor="text1"/>
          <w:lang w:val="vi-VN"/>
        </w:rPr>
        <w:t>- Rà soát, xác định chính xác, đầy đủ những văn bản cần bãi bỏ.</w:t>
      </w:r>
    </w:p>
    <w:p w14:paraId="4FEEDFAD" w14:textId="77777777" w:rsidR="009346EE" w:rsidRPr="00D366FC" w:rsidRDefault="009346EE" w:rsidP="009346EE">
      <w:pPr>
        <w:spacing w:before="120" w:after="120"/>
        <w:ind w:firstLine="720"/>
        <w:jc w:val="both"/>
        <w:rPr>
          <w:bCs/>
          <w:color w:val="000000" w:themeColor="text1"/>
          <w:lang w:val="nl-NL"/>
        </w:rPr>
      </w:pPr>
      <w:r w:rsidRPr="00D366FC">
        <w:rPr>
          <w:bCs/>
          <w:color w:val="000000" w:themeColor="text1"/>
          <w:lang w:val="nl-NL"/>
        </w:rPr>
        <w:t xml:space="preserve">- </w:t>
      </w:r>
      <w:r w:rsidRPr="00D366FC">
        <w:rPr>
          <w:color w:val="000000" w:themeColor="text1"/>
          <w:lang w:val="vi-VN"/>
        </w:rPr>
        <w:t xml:space="preserve">Tuân thủ </w:t>
      </w:r>
      <w:r w:rsidRPr="00D366FC">
        <w:rPr>
          <w:color w:val="000000" w:themeColor="text1"/>
          <w:lang w:val="nl-NL"/>
        </w:rPr>
        <w:t xml:space="preserve">các </w:t>
      </w:r>
      <w:r w:rsidRPr="00D366FC">
        <w:rPr>
          <w:color w:val="000000" w:themeColor="text1"/>
          <w:lang w:val="vi-VN"/>
        </w:rPr>
        <w:t xml:space="preserve">quy định của Luật Ban hành văn bản quy phạm pháp luật năm </w:t>
      </w:r>
      <w:r w:rsidRPr="00D366FC">
        <w:rPr>
          <w:color w:val="000000" w:themeColor="text1"/>
          <w:lang w:val="nl-NL"/>
        </w:rPr>
        <w:t>2025 và các văn bản quy định chi tiết, hướng dẫn thi hành.</w:t>
      </w:r>
    </w:p>
    <w:p w14:paraId="1A07CF4F" w14:textId="77777777" w:rsidR="009346EE" w:rsidRPr="00D366FC" w:rsidRDefault="009346EE" w:rsidP="009346EE">
      <w:pPr>
        <w:spacing w:before="120" w:after="120"/>
        <w:ind w:firstLine="720"/>
        <w:jc w:val="both"/>
        <w:rPr>
          <w:b/>
          <w:color w:val="000000" w:themeColor="text1"/>
          <w:lang w:val="nl-NL"/>
        </w:rPr>
      </w:pPr>
      <w:r w:rsidRPr="00D366FC">
        <w:rPr>
          <w:b/>
          <w:color w:val="000000" w:themeColor="text1"/>
          <w:lang w:val="nl-NL"/>
        </w:rPr>
        <w:t>III</w:t>
      </w:r>
      <w:r w:rsidRPr="00D366FC">
        <w:rPr>
          <w:b/>
          <w:color w:val="000000" w:themeColor="text1"/>
          <w:lang w:val="vi-VN"/>
        </w:rPr>
        <w:t xml:space="preserve">. QUÁ TRÌNH XÂY DỰNG </w:t>
      </w:r>
      <w:r w:rsidRPr="00D366FC">
        <w:rPr>
          <w:b/>
          <w:color w:val="000000" w:themeColor="text1"/>
          <w:lang w:val="nl-NL"/>
        </w:rPr>
        <w:t>DỰ THẢO NGHỊ QUYẾT</w:t>
      </w:r>
    </w:p>
    <w:p w14:paraId="38A8CCE9"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lang w:val="nl-NL" w:bidi="he-IL"/>
        </w:rPr>
        <w:t xml:space="preserve">Quá trình xây dựng dự thảo Nghị quyết đảm bảo quy trình, thủ tục theo quy định của </w:t>
      </w:r>
      <w:r>
        <w:rPr>
          <w:color w:val="000000" w:themeColor="text1"/>
          <w:lang w:val="nl-NL" w:bidi="he-IL"/>
        </w:rPr>
        <w:t>Luật số 64/2025/QH15</w:t>
      </w:r>
      <w:r w:rsidRPr="00D366FC">
        <w:rPr>
          <w:color w:val="000000" w:themeColor="text1"/>
          <w:lang w:val="nl-NL" w:bidi="he-IL"/>
        </w:rPr>
        <w:t>; Luật số 87/2025/QH15 và các văn bản hướng dẫn, cụ thể:</w:t>
      </w:r>
    </w:p>
    <w:p w14:paraId="3EC9DDDD" w14:textId="216BDB0E" w:rsidR="009346EE" w:rsidRPr="002D42CB" w:rsidRDefault="009346EE" w:rsidP="009346EE">
      <w:pPr>
        <w:widowControl w:val="0"/>
        <w:shd w:val="clear" w:color="auto" w:fill="FFFFFF"/>
        <w:spacing w:before="120" w:after="120"/>
        <w:ind w:firstLine="709"/>
        <w:jc w:val="both"/>
        <w:rPr>
          <w:color w:val="000000" w:themeColor="text1"/>
          <w:spacing w:val="-4"/>
          <w:lang w:val="nl-NL" w:bidi="he-IL"/>
        </w:rPr>
      </w:pPr>
      <w:r w:rsidRPr="002D42CB">
        <w:rPr>
          <w:color w:val="000000" w:themeColor="text1"/>
          <w:spacing w:val="-4"/>
          <w:lang w:val="nl-NL" w:bidi="he-IL"/>
        </w:rPr>
        <w:t xml:space="preserve">1. Được sự nhất trí của Thường trực Hội đồng nhân dân tỉnh tại Thông báo số 123/TB-VP ngày 27 tháng 3 năm 2026 </w:t>
      </w:r>
      <w:r w:rsidR="00C43839" w:rsidRPr="002D42CB">
        <w:rPr>
          <w:color w:val="000000" w:themeColor="text1"/>
          <w:spacing w:val="-4"/>
          <w:lang w:val="nl-NL" w:bidi="he-IL"/>
        </w:rPr>
        <w:t xml:space="preserve">và </w:t>
      </w:r>
      <w:r w:rsidR="00C43839" w:rsidRPr="002D42CB">
        <w:rPr>
          <w:rFonts w:cstheme="majorHAnsi"/>
          <w:color w:val="000000" w:themeColor="text1"/>
          <w:spacing w:val="-4"/>
        </w:rPr>
        <w:t xml:space="preserve">Thông báo số 182/TB-VP ngày 28 tháng 4 năm 2026 </w:t>
      </w:r>
      <w:r w:rsidR="00C43839" w:rsidRPr="002D42CB">
        <w:rPr>
          <w:rFonts w:cstheme="majorHAnsi"/>
          <w:spacing w:val="-4"/>
          <w:lang w:val="nl-NL" w:bidi="he-IL"/>
        </w:rPr>
        <w:t>của Văn phòng Đoàn ĐBQH và HĐND tỉnh Cao Bằng</w:t>
      </w:r>
      <w:r w:rsidR="002D1D0B" w:rsidRPr="002D42CB">
        <w:rPr>
          <w:rFonts w:cstheme="majorHAnsi"/>
          <w:color w:val="000000" w:themeColor="text1"/>
          <w:spacing w:val="-4"/>
        </w:rPr>
        <w:t xml:space="preserve">, </w:t>
      </w:r>
      <w:r w:rsidRPr="002D42CB">
        <w:rPr>
          <w:color w:val="000000" w:themeColor="text1"/>
          <w:spacing w:val="-4"/>
          <w:lang w:val="nl-NL" w:bidi="he-IL"/>
        </w:rPr>
        <w:t>Sở Tư pháp đã dự thảo Nghị quyết bãi bỏ các Nghị quyết do Hội đồng nhân dân tỉnh ban hành.</w:t>
      </w:r>
    </w:p>
    <w:p w14:paraId="61512B3E" w14:textId="2531A65A" w:rsidR="009346EE" w:rsidRPr="00B63186" w:rsidRDefault="009346EE" w:rsidP="009346EE">
      <w:pPr>
        <w:spacing w:before="120" w:after="120"/>
        <w:ind w:firstLine="709"/>
        <w:jc w:val="both"/>
        <w:rPr>
          <w:lang w:val="nl-NL"/>
        </w:rPr>
      </w:pPr>
      <w:r w:rsidRPr="00B63186">
        <w:rPr>
          <w:lang w:val="nl-NL" w:bidi="he-IL"/>
        </w:rPr>
        <w:t xml:space="preserve">2. Để dự thảo Tờ trình, dự thảo Nghị quyết được hoàn chỉnh trước khi thực hiện thẩm định, </w:t>
      </w:r>
      <w:r w:rsidR="00D019A4" w:rsidRPr="00B63186">
        <w:rPr>
          <w:lang w:val="nl-NL" w:bidi="he-IL"/>
        </w:rPr>
        <w:t>ngày 21</w:t>
      </w:r>
      <w:r w:rsidRPr="00B63186">
        <w:rPr>
          <w:lang w:val="nl-NL" w:bidi="he-IL"/>
        </w:rPr>
        <w:t xml:space="preserve"> tháng 4 năm 2026, Sở Tư pháp đã ban hành</w:t>
      </w:r>
      <w:r w:rsidR="00D019A4" w:rsidRPr="00B63186">
        <w:rPr>
          <w:lang w:val="nl-NL" w:bidi="he-IL"/>
        </w:rPr>
        <w:t xml:space="preserve"> Công văn số 1056</w:t>
      </w:r>
      <w:r w:rsidRPr="00B63186">
        <w:rPr>
          <w:lang w:val="nl-NL" w:bidi="he-IL"/>
        </w:rPr>
        <w:t xml:space="preserve">/STP-XDTHPL gửi xin ý kiến góp ý của </w:t>
      </w:r>
      <w:r w:rsidRPr="00B63186">
        <w:rPr>
          <w:lang w:val="nl-NL"/>
        </w:rPr>
        <w:t>Ủy ban Mặt trận Tổ quốc Việt Nam tỉnh Cao Bằng;</w:t>
      </w:r>
      <w:r w:rsidR="00D019A4" w:rsidRPr="00B63186">
        <w:rPr>
          <w:lang w:val="nl-NL"/>
        </w:rPr>
        <w:t xml:space="preserve"> Ban Pháp chế - Hội đồng nhân dân tỉnh;</w:t>
      </w:r>
      <w:r w:rsidRPr="00B63186">
        <w:rPr>
          <w:lang w:val="nl-NL"/>
        </w:rPr>
        <w:t xml:space="preserve"> các sở, </w:t>
      </w:r>
      <w:r w:rsidR="006803F0" w:rsidRPr="00B63186">
        <w:rPr>
          <w:lang w:val="nl-NL"/>
        </w:rPr>
        <w:t>ban, ngành; UBND các xã, phường (</w:t>
      </w:r>
      <w:r w:rsidR="006803F0" w:rsidRPr="00B63186">
        <w:rPr>
          <w:i/>
          <w:lang w:val="nl-NL"/>
        </w:rPr>
        <w:t xml:space="preserve">đối với 03 dự thảo Nghị quyết theo </w:t>
      </w:r>
      <w:r w:rsidR="006803F0" w:rsidRPr="00B63186">
        <w:rPr>
          <w:i/>
          <w:lang w:val="nl-NL" w:bidi="he-IL"/>
        </w:rPr>
        <w:t>Thông báo số 123/TB-VP ngày 27 tháng 3 năm 2026</w:t>
      </w:r>
      <w:r w:rsidR="006803F0" w:rsidRPr="00B63186">
        <w:rPr>
          <w:lang w:val="nl-NL" w:bidi="he-IL"/>
        </w:rPr>
        <w:t xml:space="preserve">); ngày.....tháng 5 năm 2026, Sở Tư pháp đã ban hành Công văn số ....../STP-XDTHPL để gửi xin ý kiến góp ý </w:t>
      </w:r>
      <w:r w:rsidR="005D734B" w:rsidRPr="00B63186">
        <w:rPr>
          <w:lang w:val="nl-NL" w:bidi="he-IL"/>
        </w:rPr>
        <w:t>đối với dự thảo Nghị quyết (</w:t>
      </w:r>
      <w:r w:rsidR="005D734B" w:rsidRPr="00B63186">
        <w:rPr>
          <w:i/>
          <w:lang w:val="nl-NL" w:bidi="he-IL"/>
        </w:rPr>
        <w:t xml:space="preserve">bổ sung 04 dự thảo Nghị quyết theo </w:t>
      </w:r>
      <w:r w:rsidR="005D734B" w:rsidRPr="00B63186">
        <w:rPr>
          <w:rFonts w:asciiTheme="majorHAnsi" w:hAnsiTheme="majorHAnsi" w:cstheme="majorHAnsi"/>
          <w:i/>
        </w:rPr>
        <w:t xml:space="preserve">Thông báo số 182/TB-VP ngày 28 tháng 4 năm 2026 </w:t>
      </w:r>
      <w:r w:rsidR="005D734B" w:rsidRPr="00B63186">
        <w:rPr>
          <w:rFonts w:asciiTheme="majorHAnsi" w:hAnsiTheme="majorHAnsi" w:cstheme="majorHAnsi"/>
          <w:i/>
          <w:lang w:val="nl-NL" w:bidi="he-IL"/>
        </w:rPr>
        <w:t>của Văn phòng Đoàn ĐBQH và HĐND tỉnh Cao Bằng).</w:t>
      </w:r>
    </w:p>
    <w:p w14:paraId="01F4E010"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lang w:val="nl-NL" w:bidi="he-IL"/>
        </w:rPr>
        <w:t xml:space="preserve">3. Trên cơ sở ý kiến góp ý của các cơ quan, đơn vị, Sở Tư pháp nghiên cứu, </w:t>
      </w:r>
      <w:r w:rsidRPr="00D366FC">
        <w:rPr>
          <w:color w:val="000000" w:themeColor="text1"/>
          <w:lang w:val="nl-NL" w:bidi="he-IL"/>
        </w:rPr>
        <w:lastRenderedPageBreak/>
        <w:t>tiếp thu, chỉnh sửa, hoàn thiện hồ sơ dự thảo Nghị Quyết để thực hiện thẩm định theo quy định.</w:t>
      </w:r>
    </w:p>
    <w:p w14:paraId="2A4486ED"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lang w:val="nl-NL" w:bidi="he-IL"/>
        </w:rPr>
        <w:t xml:space="preserve">4. Sở Tư pháp đã thẩm định và có </w:t>
      </w:r>
      <w:r>
        <w:rPr>
          <w:color w:val="000000" w:themeColor="text1"/>
          <w:lang w:val="nl-NL" w:bidi="he-IL"/>
        </w:rPr>
        <w:t>B</w:t>
      </w:r>
      <w:r w:rsidRPr="00D366FC">
        <w:rPr>
          <w:color w:val="000000" w:themeColor="text1"/>
          <w:lang w:val="nl-NL" w:bidi="he-IL"/>
        </w:rPr>
        <w:t>áo cáo thẩm định số ...../BCTĐ-STP ngày ....</w:t>
      </w:r>
      <w:r>
        <w:rPr>
          <w:color w:val="000000" w:themeColor="text1"/>
          <w:lang w:val="nl-NL" w:bidi="he-IL"/>
        </w:rPr>
        <w:t>tháng</w:t>
      </w:r>
      <w:r w:rsidRPr="00D366FC">
        <w:rPr>
          <w:color w:val="000000" w:themeColor="text1"/>
          <w:lang w:val="nl-NL" w:bidi="he-IL"/>
        </w:rPr>
        <w:t>.....</w:t>
      </w:r>
      <w:r>
        <w:rPr>
          <w:color w:val="000000" w:themeColor="text1"/>
          <w:lang w:val="nl-NL" w:bidi="he-IL"/>
        </w:rPr>
        <w:t>năm 2026</w:t>
      </w:r>
      <w:r w:rsidRPr="00D366FC">
        <w:rPr>
          <w:color w:val="000000" w:themeColor="text1"/>
          <w:lang w:val="nl-NL" w:bidi="he-IL"/>
        </w:rPr>
        <w:t xml:space="preserve"> thẩm định dự thảo Nghị quyết.</w:t>
      </w:r>
    </w:p>
    <w:p w14:paraId="21F90606"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spacing w:val="-10"/>
          <w:lang w:val="nl-NL" w:bidi="he-IL"/>
        </w:rPr>
        <w:t xml:space="preserve">5. </w:t>
      </w:r>
      <w:r w:rsidRPr="00D366FC">
        <w:rPr>
          <w:color w:val="000000" w:themeColor="text1"/>
          <w:lang w:val="nl-NL" w:bidi="he-IL"/>
        </w:rPr>
        <w:t>Sở Tư pháp hoàn thiện hồ sơ dự thảo Nghị quyết. Thực hiện Quy chế làm việc của Ủy ban nhân dân tỉnh, Ủy ban nhân dân tỉnh đã họp lấy ý kiến các thành viên Ủy ban nhân dân tỉnh đối với hồ sơ dự thảo Nghị quyết. Các thành viên Ủy ban nhân dân tỉnh nhất trí thông qua dự thảo Nghị quyết để trình Hội đồng nhân dân tỉnh xem xét, quyết định tại kỳ họp</w:t>
      </w:r>
      <w:r>
        <w:rPr>
          <w:color w:val="000000" w:themeColor="text1"/>
          <w:lang w:val="nl-NL" w:bidi="he-IL"/>
        </w:rPr>
        <w:t xml:space="preserve"> thường lệ giữa năm 2026</w:t>
      </w:r>
      <w:r w:rsidRPr="00D366FC">
        <w:rPr>
          <w:color w:val="000000" w:themeColor="text1"/>
          <w:lang w:val="nl-NL" w:bidi="he-IL"/>
        </w:rPr>
        <w:t>.</w:t>
      </w:r>
    </w:p>
    <w:p w14:paraId="6968C914" w14:textId="77777777" w:rsidR="009346EE" w:rsidRPr="00D366FC" w:rsidRDefault="009346EE" w:rsidP="009346EE">
      <w:pPr>
        <w:spacing w:before="120" w:after="120"/>
        <w:ind w:firstLine="720"/>
        <w:jc w:val="both"/>
        <w:rPr>
          <w:rFonts w:ascii="Times New Roman Bold" w:hAnsi="Times New Roman Bold"/>
          <w:b/>
          <w:bCs/>
          <w:color w:val="000000" w:themeColor="text1"/>
          <w:spacing w:val="-8"/>
          <w:lang w:val="nl-NL"/>
        </w:rPr>
      </w:pPr>
      <w:r w:rsidRPr="00D366FC">
        <w:rPr>
          <w:rFonts w:ascii="Times New Roman Bold" w:hAnsi="Times New Roman Bold"/>
          <w:b/>
          <w:bCs/>
          <w:color w:val="000000" w:themeColor="text1"/>
          <w:spacing w:val="-8"/>
          <w:lang w:val="nl-NL"/>
        </w:rPr>
        <w:t>I</w:t>
      </w:r>
      <w:r w:rsidRPr="00D366FC">
        <w:rPr>
          <w:rFonts w:ascii="Times New Roman Bold" w:hAnsi="Times New Roman Bold"/>
          <w:b/>
          <w:bCs/>
          <w:color w:val="000000" w:themeColor="text1"/>
          <w:spacing w:val="-8"/>
          <w:lang w:val="vi-VN"/>
        </w:rPr>
        <w:t>V. BỐ CỤC VÀ NỘI DUNG CƠ BẢN CỦA DỰ THẢO</w:t>
      </w:r>
      <w:r w:rsidRPr="00D366FC">
        <w:rPr>
          <w:rFonts w:ascii="Times New Roman Bold" w:hAnsi="Times New Roman Bold"/>
          <w:b/>
          <w:bCs/>
          <w:color w:val="000000" w:themeColor="text1"/>
          <w:spacing w:val="-8"/>
          <w:lang w:val="nl-NL"/>
        </w:rPr>
        <w:t xml:space="preserve"> NGHỊ QUYẾT</w:t>
      </w:r>
    </w:p>
    <w:p w14:paraId="73F6E73E" w14:textId="77777777" w:rsidR="009346EE" w:rsidRPr="00D366FC" w:rsidRDefault="009346EE" w:rsidP="009346EE">
      <w:pPr>
        <w:spacing w:before="120" w:after="120"/>
        <w:ind w:firstLine="720"/>
        <w:jc w:val="both"/>
        <w:rPr>
          <w:b/>
          <w:color w:val="000000" w:themeColor="text1"/>
          <w:lang w:val="nl-NL"/>
        </w:rPr>
      </w:pPr>
      <w:r w:rsidRPr="00D366FC">
        <w:rPr>
          <w:b/>
          <w:color w:val="000000" w:themeColor="text1"/>
          <w:lang w:val="nl-NL"/>
        </w:rPr>
        <w:t>1. Phạm vi điều chỉnh và đối tượng áp dụng</w:t>
      </w:r>
    </w:p>
    <w:p w14:paraId="621233B3" w14:textId="77777777" w:rsidR="009346EE" w:rsidRPr="00D366FC" w:rsidRDefault="009346EE" w:rsidP="009346EE">
      <w:pPr>
        <w:spacing w:before="120" w:after="120"/>
        <w:ind w:firstLine="720"/>
        <w:jc w:val="both"/>
        <w:rPr>
          <w:color w:val="000000" w:themeColor="text1"/>
          <w:spacing w:val="-4"/>
          <w:lang w:val="nl-NL"/>
        </w:rPr>
      </w:pPr>
      <w:r w:rsidRPr="00D366FC">
        <w:rPr>
          <w:color w:val="000000" w:themeColor="text1"/>
          <w:spacing w:val="-4"/>
          <w:lang w:val="nl-NL"/>
        </w:rPr>
        <w:t>a) Phạm vi điều chỉnh</w:t>
      </w:r>
    </w:p>
    <w:p w14:paraId="6F5655BB" w14:textId="095702E5" w:rsidR="009346EE" w:rsidRPr="00853B7D" w:rsidRDefault="009346EE" w:rsidP="00853B7D">
      <w:pPr>
        <w:ind w:firstLine="720"/>
        <w:jc w:val="both"/>
      </w:pPr>
      <w:r>
        <w:rPr>
          <w:color w:val="000000" w:themeColor="text1"/>
          <w:lang w:val="nl-NL"/>
        </w:rPr>
        <w:t>B</w:t>
      </w:r>
      <w:r w:rsidRPr="00D366FC">
        <w:rPr>
          <w:color w:val="000000" w:themeColor="text1"/>
          <w:lang w:val="nl-NL"/>
        </w:rPr>
        <w:t xml:space="preserve">ãi bỏ toàn bộ </w:t>
      </w:r>
      <w:r>
        <w:rPr>
          <w:color w:val="000000" w:themeColor="text1"/>
          <w:lang w:val="nl-NL"/>
        </w:rPr>
        <w:t xml:space="preserve">một số </w:t>
      </w:r>
      <w:r w:rsidRPr="00D366FC">
        <w:rPr>
          <w:color w:val="000000" w:themeColor="text1"/>
          <w:lang w:val="nl-NL"/>
        </w:rPr>
        <w:t xml:space="preserve">Nghị quyết do Hội đồng nhân dân tỉnh ban hành gồm: </w:t>
      </w:r>
      <w:r w:rsidR="008054A3" w:rsidRPr="008054A3">
        <w:rPr>
          <w:color w:val="000000" w:themeColor="text1"/>
          <w:lang w:val="nl-NL"/>
        </w:rPr>
        <w:t xml:space="preserve">(1) </w:t>
      </w:r>
      <w:r w:rsidRPr="00D366FC">
        <w:rPr>
          <w:color w:val="000000" w:themeColor="text1"/>
          <w:kern w:val="2"/>
          <w14:ligatures w14:val="standardContextual"/>
        </w:rPr>
        <w:t xml:space="preserve">Nghị quyết số 18/2019/NQ-HĐND ngày 12 tháng 7 năm 2019 </w:t>
      </w:r>
      <w:r>
        <w:rPr>
          <w:color w:val="000000" w:themeColor="text1"/>
          <w:kern w:val="2"/>
          <w14:ligatures w14:val="standardContextual"/>
        </w:rPr>
        <w:t>của Hội đồng nhân dân tỉnh Cao Bằng</w:t>
      </w:r>
      <w:r w:rsidRPr="00D366FC">
        <w:rPr>
          <w:color w:val="000000" w:themeColor="text1"/>
          <w:shd w:val="clear" w:color="auto" w:fill="FFFFFF"/>
        </w:rPr>
        <w:t xml:space="preserve"> ban hành Quy định phân cấp thẩm quyền quyết định xác lập quyền sở hữu toàn dân về tài sản và phê duyệt phương án xử lý tài sản được xác lập quyền sở hữu toàn dân;</w:t>
      </w:r>
      <w:r w:rsidRPr="008054A3">
        <w:rPr>
          <w:i/>
          <w:color w:val="000000" w:themeColor="text1"/>
          <w:shd w:val="clear" w:color="auto" w:fill="FFFFFF"/>
        </w:rPr>
        <w:t xml:space="preserve"> </w:t>
      </w:r>
      <w:r w:rsidR="008054A3" w:rsidRPr="008054A3">
        <w:rPr>
          <w:color w:val="000000" w:themeColor="text1"/>
          <w:shd w:val="clear" w:color="auto" w:fill="FFFFFF"/>
        </w:rPr>
        <w:t>(2)</w:t>
      </w:r>
      <w:r w:rsidR="008054A3">
        <w:rPr>
          <w:color w:val="000000" w:themeColor="text1"/>
          <w:shd w:val="clear" w:color="auto" w:fill="FFFFFF"/>
        </w:rPr>
        <w:t xml:space="preserve"> </w:t>
      </w:r>
      <w:r w:rsidRPr="00D366FC">
        <w:rPr>
          <w:color w:val="000000" w:themeColor="text1"/>
          <w:shd w:val="clear" w:color="auto" w:fill="FFFFFF"/>
        </w:rPr>
        <w:t xml:space="preserve">Nghị quyết số 81/2022/NQ-HĐND ngày </w:t>
      </w:r>
      <w:r w:rsidRPr="00D366FC">
        <w:rPr>
          <w:color w:val="000000" w:themeColor="text1"/>
        </w:rPr>
        <w:t xml:space="preserve">09 tháng 12 năm 2022 </w:t>
      </w:r>
      <w:r>
        <w:rPr>
          <w:color w:val="000000" w:themeColor="text1"/>
          <w:kern w:val="2"/>
          <w14:ligatures w14:val="standardContextual"/>
        </w:rPr>
        <w:t>của Hội đồng nhân dân tỉnh Cao Bằng</w:t>
      </w:r>
      <w:r w:rsidRPr="00D366FC">
        <w:rPr>
          <w:color w:val="000000" w:themeColor="text1"/>
        </w:rPr>
        <w:t xml:space="preserve"> quy định thời hạn phê chuẩn quyết toán ngân sách cấp xã, cấp huyện và thời hạn Ủy ban nhân dân các cấp gửi báo cáo quyết toán ngân sách hằng năm trên địa bàn tỉnh Cao Bằng</w:t>
      </w:r>
      <w:r>
        <w:rPr>
          <w:color w:val="000000" w:themeColor="text1"/>
        </w:rPr>
        <w:t xml:space="preserve">; </w:t>
      </w:r>
      <w:r w:rsidR="008054A3" w:rsidRPr="008054A3">
        <w:rPr>
          <w:color w:val="000000" w:themeColor="text1"/>
        </w:rPr>
        <w:t>(3)</w:t>
      </w:r>
      <w:r w:rsidR="008054A3">
        <w:rPr>
          <w:color w:val="000000" w:themeColor="text1"/>
        </w:rPr>
        <w:t xml:space="preserve"> </w:t>
      </w:r>
      <w:r w:rsidRPr="00D366FC">
        <w:rPr>
          <w:color w:val="000000" w:themeColor="text1"/>
        </w:rPr>
        <w:t xml:space="preserve">Nghị quyết số 02/2025/NQ-HĐND ngày 15 tháng 4 năm 2025 </w:t>
      </w:r>
      <w:r>
        <w:rPr>
          <w:color w:val="000000" w:themeColor="text1"/>
          <w:kern w:val="2"/>
          <w14:ligatures w14:val="standardContextual"/>
        </w:rPr>
        <w:t>của Hội đồng nhân dân tỉnh Cao Bằng</w:t>
      </w:r>
      <w:r w:rsidRPr="00D366FC">
        <w:rPr>
          <w:color w:val="000000" w:themeColor="text1"/>
        </w:rPr>
        <w:t xml:space="preserve"> quy định thẩm quyết quyết định thanh lý rừng trồng thuộc sở hữu toàn dân trên địa bàn tỉnh Cao Bằng</w:t>
      </w:r>
      <w:r w:rsidR="00893DCA">
        <w:rPr>
          <w:color w:val="000000" w:themeColor="text1"/>
          <w:spacing w:val="-8"/>
        </w:rPr>
        <w:t xml:space="preserve">; </w:t>
      </w:r>
      <w:r w:rsidR="008054A3">
        <w:rPr>
          <w:color w:val="000000" w:themeColor="text1"/>
          <w:spacing w:val="-8"/>
        </w:rPr>
        <w:t xml:space="preserve">(4) </w:t>
      </w:r>
      <w:r w:rsidR="00893DCA">
        <w:t>Nghị quyết số 41/2023/NQ-HĐND ngày 13 tháng 7 năm 2023 quy định các khoản thu, mức thu dịch vụ phục vụ, hỗ trợ hoạt động giáo dục ngoài học phí đối với các cơ sở giáo dục công lập trên địa bàn tỉnh Cao Bằng</w:t>
      </w:r>
      <w:r w:rsidR="008054A3">
        <w:t>; (</w:t>
      </w:r>
      <w:r w:rsidR="002D2D64">
        <w:t>5</w:t>
      </w:r>
      <w:r w:rsidR="008054A3">
        <w:t xml:space="preserve">) Nghị quyết số 08/2025/NQ-HĐND ngày 09 tháng 7 năm 2025 sửa đổi, bổ sung điều 4 của quy định các khoản thu, mức thu dịch vụ phục vụ, hỗ trợ hoạt động giáo dục ngoài học phí trong các cơ sở giáo dục công lập trên địa bàn tỉnh Cao Bằng ban hành kèm theo Nghị quyết số 41/2023/NQ-HĐND ngày 13 tháng 7 năm 2023 của </w:t>
      </w:r>
      <w:r w:rsidR="002D2D64">
        <w:t>Hội đồng nhân dân</w:t>
      </w:r>
      <w:r w:rsidR="008054A3">
        <w:t xml:space="preserve"> tỉnh</w:t>
      </w:r>
      <w:r w:rsidR="002D2D64">
        <w:t xml:space="preserve">; (6) </w:t>
      </w:r>
      <w:r w:rsidR="002D2D64" w:rsidRPr="00342B21">
        <w:rPr>
          <w:color w:val="000000"/>
          <w:lang w:val="pt-BR"/>
        </w:rPr>
        <w:t>Nghị q</w:t>
      </w:r>
      <w:r w:rsidR="00E64770">
        <w:rPr>
          <w:color w:val="000000"/>
          <w:lang w:val="pt-BR"/>
        </w:rPr>
        <w:t xml:space="preserve">uyết số 18/2018/NQ-HĐND ngày 12 tháng 12 năm </w:t>
      </w:r>
      <w:r w:rsidR="002D2D64" w:rsidRPr="00342B21">
        <w:rPr>
          <w:color w:val="000000"/>
          <w:lang w:val="pt-BR"/>
        </w:rPr>
        <w:t>2018 của Hội đồng nhân dân tỉnh Cao Bằ</w:t>
      </w:r>
      <w:r w:rsidR="002D2D64">
        <w:rPr>
          <w:color w:val="000000"/>
          <w:lang w:val="pt-BR"/>
        </w:rPr>
        <w:t xml:space="preserve">ng </w:t>
      </w:r>
      <w:r w:rsidR="002D2D64" w:rsidRPr="00342B21">
        <w:rPr>
          <w:color w:val="000000"/>
          <w:lang w:val="pt-BR"/>
        </w:rPr>
        <w:t>quy định mức phân bổ và nội dung chi đảm bảo trật tự an toàn giao thông trên địa bàn tỉnh Cao Bằng</w:t>
      </w:r>
      <w:r w:rsidR="00E64770">
        <w:rPr>
          <w:color w:val="000000"/>
          <w:lang w:val="pt-BR"/>
        </w:rPr>
        <w:t xml:space="preserve">; (7) </w:t>
      </w:r>
      <w:r w:rsidR="00853B7D" w:rsidRPr="00342B21">
        <w:rPr>
          <w:color w:val="000000"/>
          <w:lang w:val="pt-BR"/>
        </w:rPr>
        <w:t>Nghị quyết số</w:t>
      </w:r>
      <w:r w:rsidR="00853B7D">
        <w:rPr>
          <w:color w:val="000000"/>
          <w:lang w:val="pt-BR"/>
        </w:rPr>
        <w:t xml:space="preserve"> 11/2025/NQ-HĐND ngày 09 tháng 7 năm </w:t>
      </w:r>
      <w:r w:rsidR="00853B7D" w:rsidRPr="00342B21">
        <w:rPr>
          <w:color w:val="000000"/>
          <w:lang w:val="pt-BR"/>
        </w:rPr>
        <w:t>2025 quy định thẩm quyền quyết đị</w:t>
      </w:r>
      <w:r w:rsidR="00853B7D">
        <w:rPr>
          <w:color w:val="000000"/>
          <w:lang w:val="pt-BR"/>
        </w:rPr>
        <w:t xml:space="preserve">nh phê </w:t>
      </w:r>
      <w:r w:rsidR="00853B7D" w:rsidRPr="00342B21">
        <w:rPr>
          <w:color w:val="000000"/>
          <w:lang w:val="pt-BR"/>
        </w:rPr>
        <w:t>duyệt nhiệm vụ và dự toán kinh phí thực hiện mua sắm, sửa chữa, cải tạo, nâng cấp tài sản, trang thiết</w:t>
      </w:r>
      <w:r w:rsidR="00853B7D">
        <w:rPr>
          <w:color w:val="000000"/>
          <w:lang w:val="pt-BR"/>
        </w:rPr>
        <w:t xml:space="preserve"> </w:t>
      </w:r>
      <w:r w:rsidR="00853B7D" w:rsidRPr="00342B21">
        <w:rPr>
          <w:color w:val="000000"/>
          <w:lang w:val="pt-BR"/>
        </w:rPr>
        <w:t>bị; chi thuê hàng hoá, dịch vụ; sửa chữa, cải tạo, nâng cấp, mở rộng, xây dựng mới hạng mụ</w:t>
      </w:r>
      <w:r w:rsidR="00853B7D">
        <w:rPr>
          <w:color w:val="000000"/>
          <w:lang w:val="pt-BR"/>
        </w:rPr>
        <w:t xml:space="preserve">c công </w:t>
      </w:r>
      <w:r w:rsidR="00853B7D" w:rsidRPr="00342B21">
        <w:rPr>
          <w:color w:val="000000"/>
          <w:lang w:val="pt-BR"/>
        </w:rPr>
        <w:t>trình trong các dự án đã đầu tư xây dựng trên địa bàn tỉnh Cao Bằng</w:t>
      </w:r>
      <w:r w:rsidR="00853B7D">
        <w:rPr>
          <w:color w:val="000000"/>
          <w:lang w:val="pt-BR"/>
        </w:rPr>
        <w:t>.</w:t>
      </w:r>
    </w:p>
    <w:p w14:paraId="5E23E2DD" w14:textId="77777777" w:rsidR="009346EE" w:rsidRPr="00D366FC" w:rsidRDefault="009346EE" w:rsidP="009346EE">
      <w:pPr>
        <w:spacing w:before="120" w:after="120"/>
        <w:ind w:firstLine="720"/>
        <w:jc w:val="both"/>
        <w:rPr>
          <w:color w:val="000000" w:themeColor="text1"/>
          <w:spacing w:val="-4"/>
          <w:lang w:val="nl-NL"/>
        </w:rPr>
      </w:pPr>
      <w:r w:rsidRPr="00D366FC">
        <w:rPr>
          <w:color w:val="000000" w:themeColor="text1"/>
          <w:spacing w:val="-4"/>
          <w:lang w:val="nl-NL"/>
        </w:rPr>
        <w:t xml:space="preserve">b) Đối tượng áp dụng: </w:t>
      </w:r>
      <w:r w:rsidRPr="00D366FC">
        <w:rPr>
          <w:color w:val="000000" w:themeColor="text1"/>
          <w:shd w:val="clear" w:color="auto" w:fill="FFFFFF"/>
          <w:lang w:val="nl-NL"/>
        </w:rPr>
        <w:t xml:space="preserve">Các </w:t>
      </w:r>
      <w:r>
        <w:rPr>
          <w:color w:val="000000" w:themeColor="text1"/>
          <w:shd w:val="clear" w:color="auto" w:fill="FFFFFF"/>
          <w:lang w:val="nl-NL"/>
        </w:rPr>
        <w:t xml:space="preserve">sở, ban, ngành; UBND các xã, phường; các </w:t>
      </w:r>
      <w:r w:rsidRPr="00D366FC">
        <w:rPr>
          <w:color w:val="000000" w:themeColor="text1"/>
          <w:shd w:val="clear" w:color="auto" w:fill="FFFFFF"/>
          <w:lang w:val="nl-NL"/>
        </w:rPr>
        <w:t>tổ chức</w:t>
      </w:r>
      <w:r w:rsidRPr="00D366FC">
        <w:rPr>
          <w:color w:val="000000" w:themeColor="text1"/>
          <w:lang w:val="nl-NL"/>
        </w:rPr>
        <w:t>, cá nhân có liên quan trên địa bàn tỉnh Cao Bằng</w:t>
      </w:r>
      <w:r w:rsidRPr="00D366FC">
        <w:rPr>
          <w:color w:val="000000" w:themeColor="text1"/>
          <w:spacing w:val="-4"/>
          <w:lang w:val="nl-NL" w:eastAsia="en-GB"/>
        </w:rPr>
        <w:t>.</w:t>
      </w:r>
    </w:p>
    <w:p w14:paraId="21C322E9" w14:textId="77777777" w:rsidR="009346EE" w:rsidRPr="00D366FC" w:rsidRDefault="009346EE" w:rsidP="009346EE">
      <w:pPr>
        <w:spacing w:before="120" w:after="120"/>
        <w:ind w:firstLine="720"/>
        <w:jc w:val="both"/>
        <w:rPr>
          <w:color w:val="000000" w:themeColor="text1"/>
          <w:lang w:val="nl-NL"/>
        </w:rPr>
      </w:pPr>
      <w:r w:rsidRPr="00D366FC">
        <w:rPr>
          <w:b/>
          <w:color w:val="000000" w:themeColor="text1"/>
          <w:lang w:val="nl-NL"/>
        </w:rPr>
        <w:t>2. Bố cục của dự thảo Nghị quyết</w:t>
      </w:r>
      <w:r w:rsidRPr="00D366FC">
        <w:rPr>
          <w:color w:val="000000" w:themeColor="text1"/>
          <w:lang w:val="nl-NL"/>
        </w:rPr>
        <w:t>: gồm 02 Điều.</w:t>
      </w:r>
    </w:p>
    <w:p w14:paraId="561F0A54" w14:textId="0C2BB973" w:rsidR="009346EE" w:rsidRPr="00D366FC" w:rsidRDefault="009346EE" w:rsidP="009346EE">
      <w:pPr>
        <w:spacing w:before="120" w:after="120"/>
        <w:ind w:firstLine="720"/>
        <w:jc w:val="both"/>
        <w:rPr>
          <w:b/>
          <w:color w:val="000000" w:themeColor="text1"/>
          <w:lang w:val="nl-NL"/>
        </w:rPr>
      </w:pPr>
      <w:r w:rsidRPr="00D366FC">
        <w:rPr>
          <w:b/>
          <w:color w:val="000000" w:themeColor="text1"/>
          <w:lang w:val="nl-NL"/>
        </w:rPr>
        <w:lastRenderedPageBreak/>
        <w:t xml:space="preserve">3. Nội dung cơ bản: </w:t>
      </w:r>
      <w:r w:rsidRPr="00D366FC">
        <w:rPr>
          <w:color w:val="000000" w:themeColor="text1"/>
          <w:lang w:val="nl-NL"/>
        </w:rPr>
        <w:t xml:space="preserve">Bãi bỏ toàn bộ </w:t>
      </w:r>
      <w:r w:rsidR="00853B7D">
        <w:rPr>
          <w:color w:val="000000" w:themeColor="text1"/>
          <w:lang w:val="nl-NL"/>
        </w:rPr>
        <w:t>07</w:t>
      </w:r>
      <w:r w:rsidRPr="00D366FC">
        <w:rPr>
          <w:color w:val="000000" w:themeColor="text1"/>
          <w:lang w:val="nl-NL"/>
        </w:rPr>
        <w:t xml:space="preserve"> Nghị quyết do Hội đồng nhân dân tỉnh Cao Bằng ban hành.</w:t>
      </w:r>
    </w:p>
    <w:p w14:paraId="7FDC0F81" w14:textId="77777777" w:rsidR="009346EE" w:rsidRDefault="009346EE" w:rsidP="009346EE">
      <w:pPr>
        <w:spacing w:before="120" w:after="120"/>
        <w:ind w:firstLine="720"/>
        <w:jc w:val="both"/>
        <w:rPr>
          <w:b/>
          <w:bCs/>
          <w:color w:val="000000" w:themeColor="text1"/>
          <w:lang w:val="nl-NL"/>
        </w:rPr>
      </w:pPr>
      <w:r w:rsidRPr="00D366FC">
        <w:rPr>
          <w:b/>
          <w:bCs/>
          <w:color w:val="000000" w:themeColor="text1"/>
          <w:lang w:val="nl-NL"/>
        </w:rPr>
        <w:t>V. NHỮNG NỘI DUNG BỔ SUNG MỚI SO VỚI DỰ THẢO VĂN BẢN GỬI THẨM ĐỊNH (NẾU CÓ)</w:t>
      </w:r>
    </w:p>
    <w:p w14:paraId="384BC3A5" w14:textId="77777777" w:rsidR="009346EE" w:rsidRPr="00D60716" w:rsidRDefault="009346EE" w:rsidP="009346EE">
      <w:pPr>
        <w:spacing w:before="120" w:after="120"/>
        <w:ind w:firstLine="720"/>
        <w:jc w:val="both"/>
        <w:rPr>
          <w:color w:val="000000" w:themeColor="text1"/>
          <w:lang w:val="nl-NL"/>
        </w:rPr>
      </w:pPr>
      <w:r w:rsidRPr="00D60716">
        <w:rPr>
          <w:color w:val="000000" w:themeColor="text1"/>
          <w:lang w:val="nl-NL"/>
        </w:rPr>
        <w:t>...</w:t>
      </w:r>
    </w:p>
    <w:p w14:paraId="4D9D6D7A" w14:textId="77777777" w:rsidR="009346EE" w:rsidRPr="00D366FC" w:rsidRDefault="009346EE" w:rsidP="009346EE">
      <w:pPr>
        <w:spacing w:before="120" w:after="120"/>
        <w:ind w:firstLine="720"/>
        <w:jc w:val="both"/>
        <w:rPr>
          <w:b/>
          <w:bCs/>
          <w:color w:val="000000" w:themeColor="text1"/>
          <w:lang w:val="nl-NL"/>
        </w:rPr>
      </w:pPr>
      <w:r w:rsidRPr="00D366FC">
        <w:rPr>
          <w:b/>
          <w:bCs/>
          <w:color w:val="000000" w:themeColor="text1"/>
          <w:lang w:val="nl-NL"/>
        </w:rPr>
        <w:t xml:space="preserve">VI. DỰ KIẾN NGUỒN </w:t>
      </w:r>
      <w:r w:rsidRPr="00D366FC">
        <w:rPr>
          <w:b/>
          <w:bCs/>
          <w:color w:val="000000" w:themeColor="text1"/>
          <w:lang w:val="nl-NL"/>
        </w:rPr>
        <w:tab/>
        <w:t>LỰC, ĐIỀU KIỆN BẢO ĐẢM CHO VIỆC THI HÀNH VĂN BẢN VÀ THỜI GIAN TRÌNH THÔNG QUA</w:t>
      </w:r>
    </w:p>
    <w:p w14:paraId="2B7DC7AD" w14:textId="77777777" w:rsidR="009346EE" w:rsidRPr="00D366FC" w:rsidRDefault="009346EE" w:rsidP="009346EE">
      <w:pPr>
        <w:spacing w:before="120" w:after="120"/>
        <w:ind w:firstLine="720"/>
        <w:jc w:val="both"/>
        <w:rPr>
          <w:b/>
          <w:bCs/>
          <w:color w:val="000000" w:themeColor="text1"/>
          <w:lang w:val="nl-NL"/>
        </w:rPr>
      </w:pPr>
      <w:r w:rsidRPr="00D366FC">
        <w:rPr>
          <w:b/>
          <w:bCs/>
          <w:color w:val="000000" w:themeColor="text1"/>
          <w:lang w:val="nl-NL"/>
        </w:rPr>
        <w:t>1. Dự kiến nguồn lực, điều kiện bảo đảm cho việc thi hành văn bản</w:t>
      </w:r>
    </w:p>
    <w:p w14:paraId="1361EFF9" w14:textId="77777777" w:rsidR="009346EE" w:rsidRPr="00D366FC" w:rsidRDefault="009346EE" w:rsidP="009346EE">
      <w:pPr>
        <w:spacing w:before="120" w:after="120"/>
        <w:ind w:firstLine="720"/>
        <w:jc w:val="both"/>
        <w:rPr>
          <w:bCs/>
          <w:color w:val="000000" w:themeColor="text1"/>
          <w:lang w:val="nl-NL"/>
        </w:rPr>
      </w:pPr>
      <w:r w:rsidRPr="00D366FC">
        <w:rPr>
          <w:bCs/>
          <w:color w:val="000000" w:themeColor="text1"/>
          <w:lang w:val="nl-NL"/>
        </w:rPr>
        <w:t>Việc triển khai thực hiện Nghị quyết thuộc chức năng nhiệm vụ của các cơ quan có liên quan, được ngân sách đảm bảo kinh phí hoạt động nên không làm phát sinh thêm nguồn lực (kinh phí, biên chế).</w:t>
      </w:r>
    </w:p>
    <w:p w14:paraId="2F3FD8CF" w14:textId="77777777" w:rsidR="009346EE" w:rsidRPr="00D366FC" w:rsidRDefault="009346EE" w:rsidP="009346EE">
      <w:pPr>
        <w:spacing w:before="120" w:after="120"/>
        <w:ind w:firstLine="720"/>
        <w:jc w:val="both"/>
        <w:rPr>
          <w:b/>
          <w:bCs/>
          <w:color w:val="000000" w:themeColor="text1"/>
          <w:lang w:val="nl-NL"/>
        </w:rPr>
      </w:pPr>
      <w:r w:rsidRPr="00D366FC">
        <w:rPr>
          <w:b/>
          <w:bCs/>
          <w:color w:val="000000" w:themeColor="text1"/>
          <w:lang w:val="nl-NL"/>
        </w:rPr>
        <w:t>2. Thời gian trình thông qua</w:t>
      </w:r>
    </w:p>
    <w:p w14:paraId="3F6D3D43" w14:textId="77777777" w:rsidR="009346EE" w:rsidRPr="00D366FC" w:rsidRDefault="009346EE" w:rsidP="009346EE">
      <w:pPr>
        <w:spacing w:before="120" w:after="120"/>
        <w:ind w:firstLine="720"/>
        <w:jc w:val="both"/>
        <w:rPr>
          <w:b/>
          <w:bCs/>
          <w:color w:val="000000" w:themeColor="text1"/>
          <w:lang w:val="nl-NL"/>
        </w:rPr>
      </w:pPr>
      <w:r w:rsidRPr="00D366FC">
        <w:rPr>
          <w:bCs/>
          <w:color w:val="000000" w:themeColor="text1"/>
          <w:lang w:val="nl-NL"/>
        </w:rPr>
        <w:t>Dự kiến dự thảo Nghị quyết trình Hội đồng nhân dân thông qua tại Kỳ họp thứ... (</w:t>
      </w:r>
      <w:r>
        <w:rPr>
          <w:bCs/>
          <w:color w:val="000000" w:themeColor="text1"/>
          <w:lang w:val="nl-NL"/>
        </w:rPr>
        <w:t>Kỳ họp thường lệ giữa năm</w:t>
      </w:r>
      <w:r w:rsidRPr="00D366FC">
        <w:rPr>
          <w:bCs/>
          <w:color w:val="000000" w:themeColor="text1"/>
          <w:lang w:val="nl-NL"/>
        </w:rPr>
        <w:t>) khóa XV</w:t>
      </w:r>
      <w:r>
        <w:rPr>
          <w:bCs/>
          <w:color w:val="000000" w:themeColor="text1"/>
          <w:lang w:val="nl-NL"/>
        </w:rPr>
        <w:t>I</w:t>
      </w:r>
      <w:r w:rsidRPr="00D366FC">
        <w:rPr>
          <w:bCs/>
          <w:color w:val="000000" w:themeColor="text1"/>
          <w:lang w:val="nl-NL"/>
        </w:rPr>
        <w:t>II, nhiệm kỳ 202</w:t>
      </w:r>
      <w:r>
        <w:rPr>
          <w:bCs/>
          <w:color w:val="000000" w:themeColor="text1"/>
          <w:lang w:val="nl-NL"/>
        </w:rPr>
        <w:t>6</w:t>
      </w:r>
      <w:r w:rsidRPr="00D366FC">
        <w:rPr>
          <w:bCs/>
          <w:color w:val="000000" w:themeColor="text1"/>
          <w:lang w:val="nl-NL"/>
        </w:rPr>
        <w:t>-20</w:t>
      </w:r>
      <w:r>
        <w:rPr>
          <w:bCs/>
          <w:color w:val="000000" w:themeColor="text1"/>
          <w:lang w:val="nl-NL"/>
        </w:rPr>
        <w:t>31</w:t>
      </w:r>
      <w:r w:rsidRPr="00D366FC">
        <w:rPr>
          <w:bCs/>
          <w:color w:val="000000" w:themeColor="text1"/>
          <w:lang w:val="nl-NL"/>
        </w:rPr>
        <w:t xml:space="preserve"> của Hội đồng nhân dân tỉnh.</w:t>
      </w:r>
    </w:p>
    <w:p w14:paraId="5CD418CB" w14:textId="77777777" w:rsidR="009346EE" w:rsidRPr="00D366FC" w:rsidRDefault="009346EE" w:rsidP="009346EE">
      <w:pPr>
        <w:spacing w:before="120" w:after="120"/>
        <w:ind w:firstLine="720"/>
        <w:jc w:val="both"/>
        <w:rPr>
          <w:bCs/>
          <w:color w:val="000000" w:themeColor="text1"/>
          <w:lang w:val="nl-NL"/>
        </w:rPr>
      </w:pPr>
      <w:r w:rsidRPr="00D366FC">
        <w:rPr>
          <w:bCs/>
          <w:color w:val="000000" w:themeColor="text1"/>
          <w:lang w:val="nl-NL"/>
        </w:rPr>
        <w:t xml:space="preserve">Trên đây là Tờ trình dự thảo </w:t>
      </w:r>
      <w:r w:rsidRPr="00D366FC">
        <w:rPr>
          <w:color w:val="000000" w:themeColor="text1"/>
          <w:lang w:val="nl-NL"/>
        </w:rPr>
        <w:t xml:space="preserve">Nghị quyết bãi bỏ </w:t>
      </w:r>
      <w:r>
        <w:rPr>
          <w:color w:val="000000" w:themeColor="text1"/>
          <w:lang w:val="nl-NL"/>
        </w:rPr>
        <w:t>một số</w:t>
      </w:r>
      <w:r w:rsidRPr="00D366FC">
        <w:rPr>
          <w:color w:val="000000" w:themeColor="text1"/>
          <w:lang w:val="nl-NL"/>
        </w:rPr>
        <w:t xml:space="preserve"> Nghị quyết do Hội đồng nhân dân tỉnh Cao Bằng ban hành, </w:t>
      </w:r>
      <w:r w:rsidRPr="00D366FC">
        <w:rPr>
          <w:bCs/>
          <w:color w:val="000000" w:themeColor="text1"/>
          <w:lang w:val="nl-NL"/>
        </w:rPr>
        <w:t>Ủy ban nhân dân tỉnh kính trình Thường trực Hội đồng nhân dân tỉnh xem xét, quyết định./.</w:t>
      </w:r>
    </w:p>
    <w:p w14:paraId="4FC7FB56" w14:textId="77777777" w:rsidR="009346EE" w:rsidRPr="00D366FC" w:rsidRDefault="009346EE" w:rsidP="009346EE">
      <w:pPr>
        <w:spacing w:after="120"/>
        <w:ind w:firstLine="720"/>
        <w:jc w:val="both"/>
        <w:rPr>
          <w:bCs/>
          <w:color w:val="000000" w:themeColor="text1"/>
          <w:lang w:val="sv-SE"/>
        </w:rPr>
      </w:pPr>
    </w:p>
    <w:tbl>
      <w:tblPr>
        <w:tblW w:w="9351" w:type="dxa"/>
        <w:tblLook w:val="01E0" w:firstRow="1" w:lastRow="1" w:firstColumn="1" w:lastColumn="1" w:noHBand="0" w:noVBand="0"/>
      </w:tblPr>
      <w:tblGrid>
        <w:gridCol w:w="3913"/>
        <w:gridCol w:w="5438"/>
      </w:tblGrid>
      <w:tr w:rsidR="009346EE" w:rsidRPr="00D366FC" w14:paraId="57823BCF" w14:textId="77777777" w:rsidTr="00735F9B">
        <w:trPr>
          <w:trHeight w:val="2674"/>
        </w:trPr>
        <w:tc>
          <w:tcPr>
            <w:tcW w:w="3913" w:type="dxa"/>
          </w:tcPr>
          <w:p w14:paraId="4601F90B" w14:textId="77777777" w:rsidR="009346EE" w:rsidRPr="00D366FC" w:rsidRDefault="009346EE" w:rsidP="00735F9B">
            <w:pPr>
              <w:rPr>
                <w:b/>
                <w:i/>
                <w:color w:val="000000" w:themeColor="text1"/>
                <w:sz w:val="24"/>
                <w:szCs w:val="24"/>
                <w:lang w:val="es-CO"/>
              </w:rPr>
            </w:pPr>
            <w:r w:rsidRPr="00D366FC">
              <w:rPr>
                <w:b/>
                <w:i/>
                <w:color w:val="000000" w:themeColor="text1"/>
                <w:sz w:val="24"/>
                <w:szCs w:val="24"/>
                <w:lang w:val="es-CO"/>
              </w:rPr>
              <w:t xml:space="preserve">Nơi nhận: </w:t>
            </w:r>
          </w:p>
          <w:p w14:paraId="54BBFCED" w14:textId="77777777" w:rsidR="009346EE" w:rsidRPr="00D366FC" w:rsidRDefault="009346EE" w:rsidP="00735F9B">
            <w:pPr>
              <w:rPr>
                <w:color w:val="000000" w:themeColor="text1"/>
                <w:sz w:val="24"/>
                <w:szCs w:val="24"/>
                <w:lang w:val="sv-SE"/>
              </w:rPr>
            </w:pPr>
            <w:r w:rsidRPr="00D366FC">
              <w:rPr>
                <w:color w:val="000000" w:themeColor="text1"/>
                <w:sz w:val="24"/>
                <w:szCs w:val="24"/>
                <w:lang w:val="sv-SE"/>
              </w:rPr>
              <w:t>- Như trên;</w:t>
            </w:r>
          </w:p>
          <w:p w14:paraId="4AE2F972" w14:textId="77777777" w:rsidR="009346EE" w:rsidRPr="00D366FC" w:rsidRDefault="009346EE" w:rsidP="00735F9B">
            <w:pPr>
              <w:rPr>
                <w:color w:val="000000" w:themeColor="text1"/>
                <w:sz w:val="24"/>
                <w:szCs w:val="24"/>
                <w:lang w:val="sv-SE"/>
              </w:rPr>
            </w:pPr>
            <w:r w:rsidRPr="00D366FC">
              <w:rPr>
                <w:color w:val="000000" w:themeColor="text1"/>
                <w:sz w:val="24"/>
                <w:szCs w:val="24"/>
                <w:lang w:val="sv-SE"/>
              </w:rPr>
              <w:t>- Các PCT UBND tỉnh;</w:t>
            </w:r>
          </w:p>
          <w:p w14:paraId="00887318" w14:textId="77777777" w:rsidR="009346EE" w:rsidRPr="00D366FC" w:rsidRDefault="009346EE" w:rsidP="00735F9B">
            <w:pPr>
              <w:rPr>
                <w:color w:val="000000" w:themeColor="text1"/>
                <w:sz w:val="24"/>
                <w:szCs w:val="24"/>
                <w:lang w:val="sv-SE"/>
              </w:rPr>
            </w:pPr>
            <w:r w:rsidRPr="00D366FC">
              <w:rPr>
                <w:color w:val="000000" w:themeColor="text1"/>
                <w:sz w:val="24"/>
                <w:szCs w:val="24"/>
                <w:lang w:val="sv-SE"/>
              </w:rPr>
              <w:t>- Ban Pháp chế, HĐND tỉnh;</w:t>
            </w:r>
          </w:p>
          <w:p w14:paraId="0DB409AF" w14:textId="728EF8AF" w:rsidR="009346EE" w:rsidRPr="00D366FC" w:rsidRDefault="009346EE" w:rsidP="00735F9B">
            <w:pPr>
              <w:rPr>
                <w:color w:val="000000" w:themeColor="text1"/>
                <w:sz w:val="24"/>
                <w:szCs w:val="24"/>
                <w:lang w:val="sv-SE"/>
              </w:rPr>
            </w:pPr>
            <w:r w:rsidRPr="00D366FC">
              <w:rPr>
                <w:color w:val="000000" w:themeColor="text1"/>
                <w:sz w:val="24"/>
                <w:szCs w:val="24"/>
                <w:lang w:val="sv-SE"/>
              </w:rPr>
              <w:t xml:space="preserve">- Các sở: </w:t>
            </w:r>
            <w:r>
              <w:rPr>
                <w:color w:val="000000" w:themeColor="text1"/>
                <w:sz w:val="24"/>
                <w:szCs w:val="24"/>
                <w:lang w:val="sv-SE"/>
              </w:rPr>
              <w:t>Tài chính</w:t>
            </w:r>
            <w:r w:rsidRPr="00D366FC">
              <w:rPr>
                <w:color w:val="000000" w:themeColor="text1"/>
                <w:sz w:val="24"/>
                <w:szCs w:val="24"/>
                <w:lang w:val="sv-SE"/>
              </w:rPr>
              <w:t xml:space="preserve">, </w:t>
            </w:r>
            <w:r>
              <w:rPr>
                <w:color w:val="000000" w:themeColor="text1"/>
                <w:sz w:val="24"/>
                <w:szCs w:val="24"/>
                <w:lang w:val="sv-SE"/>
              </w:rPr>
              <w:t>Nông nghiệp và Môi trường</w:t>
            </w:r>
            <w:r w:rsidRPr="00D366FC">
              <w:rPr>
                <w:color w:val="000000" w:themeColor="text1"/>
                <w:sz w:val="24"/>
                <w:szCs w:val="24"/>
                <w:lang w:val="sv-SE"/>
              </w:rPr>
              <w:t>;</w:t>
            </w:r>
            <w:r>
              <w:rPr>
                <w:color w:val="000000" w:themeColor="text1"/>
                <w:sz w:val="24"/>
                <w:szCs w:val="24"/>
                <w:lang w:val="sv-SE"/>
              </w:rPr>
              <w:t xml:space="preserve"> Tư pháp;</w:t>
            </w:r>
            <w:r w:rsidR="00B63186">
              <w:rPr>
                <w:color w:val="000000" w:themeColor="text1"/>
                <w:sz w:val="24"/>
                <w:szCs w:val="24"/>
                <w:lang w:val="sv-SE"/>
              </w:rPr>
              <w:t xml:space="preserve"> Giáo dục và Đào tạo;</w:t>
            </w:r>
          </w:p>
          <w:p w14:paraId="4EE42743" w14:textId="040AF7D3" w:rsidR="009346EE" w:rsidRPr="00D366FC" w:rsidRDefault="009346EE" w:rsidP="00735F9B">
            <w:pPr>
              <w:rPr>
                <w:color w:val="000000" w:themeColor="text1"/>
                <w:sz w:val="24"/>
                <w:szCs w:val="24"/>
              </w:rPr>
            </w:pPr>
            <w:r w:rsidRPr="00D366FC">
              <w:rPr>
                <w:color w:val="000000" w:themeColor="text1"/>
                <w:sz w:val="24"/>
                <w:szCs w:val="24"/>
              </w:rPr>
              <w:t>- VPUBND tỉnh: LĐVP,</w:t>
            </w:r>
            <w:r w:rsidR="00B63186">
              <w:rPr>
                <w:color w:val="000000" w:themeColor="text1"/>
                <w:sz w:val="24"/>
                <w:szCs w:val="24"/>
              </w:rPr>
              <w:t>NC, TH, VX.</w:t>
            </w:r>
            <w:r w:rsidRPr="00D366FC">
              <w:rPr>
                <w:color w:val="000000" w:themeColor="text1"/>
                <w:sz w:val="24"/>
                <w:szCs w:val="24"/>
              </w:rPr>
              <w:t xml:space="preserve"> </w:t>
            </w:r>
          </w:p>
          <w:p w14:paraId="21C30C85" w14:textId="77777777" w:rsidR="009346EE" w:rsidRPr="00D366FC" w:rsidRDefault="009346EE" w:rsidP="00735F9B">
            <w:pPr>
              <w:rPr>
                <w:color w:val="000000" w:themeColor="text1"/>
                <w:sz w:val="24"/>
                <w:szCs w:val="24"/>
                <w:lang w:val="es-CO"/>
              </w:rPr>
            </w:pPr>
            <w:r w:rsidRPr="00D366FC">
              <w:rPr>
                <w:color w:val="000000" w:themeColor="text1"/>
                <w:sz w:val="24"/>
                <w:szCs w:val="24"/>
              </w:rPr>
              <w:t>- Lưu: VT, NC.</w:t>
            </w:r>
          </w:p>
          <w:p w14:paraId="52C41DF0" w14:textId="77777777" w:rsidR="009346EE" w:rsidRPr="00D366FC" w:rsidRDefault="009346EE" w:rsidP="00735F9B">
            <w:pPr>
              <w:rPr>
                <w:color w:val="000000" w:themeColor="text1"/>
                <w:lang w:val="es-CO"/>
              </w:rPr>
            </w:pPr>
          </w:p>
        </w:tc>
        <w:tc>
          <w:tcPr>
            <w:tcW w:w="5438" w:type="dxa"/>
          </w:tcPr>
          <w:p w14:paraId="48BD4EF0" w14:textId="77777777" w:rsidR="009346EE" w:rsidRPr="00D366FC" w:rsidRDefault="009346EE" w:rsidP="00735F9B">
            <w:pPr>
              <w:jc w:val="center"/>
              <w:rPr>
                <w:b/>
                <w:color w:val="000000" w:themeColor="text1"/>
                <w:lang w:val="es-CO"/>
              </w:rPr>
            </w:pPr>
            <w:r w:rsidRPr="00D366FC">
              <w:rPr>
                <w:b/>
                <w:color w:val="000000" w:themeColor="text1"/>
                <w:lang w:val="es-CO"/>
              </w:rPr>
              <w:t>TM. ỦY BAN NHÂN DÂN</w:t>
            </w:r>
          </w:p>
          <w:p w14:paraId="218A235B" w14:textId="77777777" w:rsidR="009346EE" w:rsidRPr="00D366FC" w:rsidRDefault="009346EE" w:rsidP="00735F9B">
            <w:pPr>
              <w:jc w:val="center"/>
              <w:rPr>
                <w:b/>
                <w:color w:val="000000" w:themeColor="text1"/>
                <w:lang w:val="es-CO"/>
              </w:rPr>
            </w:pPr>
            <w:r w:rsidRPr="00D366FC">
              <w:rPr>
                <w:b/>
                <w:color w:val="000000" w:themeColor="text1"/>
                <w:lang w:val="es-CO"/>
              </w:rPr>
              <w:t>CHỦ TỊCH</w:t>
            </w:r>
          </w:p>
          <w:p w14:paraId="4B7B2F8D" w14:textId="77777777" w:rsidR="009346EE" w:rsidRPr="00D366FC" w:rsidRDefault="009346EE" w:rsidP="00735F9B">
            <w:pPr>
              <w:jc w:val="center"/>
              <w:rPr>
                <w:b/>
                <w:color w:val="000000" w:themeColor="text1"/>
                <w:lang w:val="es-CO"/>
              </w:rPr>
            </w:pPr>
          </w:p>
          <w:p w14:paraId="4FDC17BA" w14:textId="77777777" w:rsidR="009346EE" w:rsidRPr="00D366FC" w:rsidRDefault="009346EE" w:rsidP="00735F9B">
            <w:pPr>
              <w:jc w:val="center"/>
              <w:rPr>
                <w:b/>
                <w:color w:val="000000" w:themeColor="text1"/>
                <w:lang w:val="es-CO"/>
              </w:rPr>
            </w:pPr>
          </w:p>
          <w:p w14:paraId="5F68C355" w14:textId="40731EB5" w:rsidR="009346EE" w:rsidRDefault="009346EE" w:rsidP="009346EE">
            <w:pPr>
              <w:rPr>
                <w:b/>
                <w:color w:val="000000" w:themeColor="text1"/>
                <w:lang w:val="es-CO"/>
              </w:rPr>
            </w:pPr>
          </w:p>
          <w:p w14:paraId="511A6C12" w14:textId="77777777" w:rsidR="009346EE" w:rsidRPr="00D366FC" w:rsidRDefault="009346EE" w:rsidP="00735F9B">
            <w:pPr>
              <w:jc w:val="center"/>
              <w:rPr>
                <w:b/>
                <w:color w:val="000000" w:themeColor="text1"/>
                <w:lang w:val="es-CO"/>
              </w:rPr>
            </w:pPr>
          </w:p>
          <w:p w14:paraId="7DB0C05B" w14:textId="77777777" w:rsidR="009346EE" w:rsidRPr="00D366FC" w:rsidRDefault="009346EE" w:rsidP="00735F9B">
            <w:pPr>
              <w:jc w:val="center"/>
              <w:rPr>
                <w:b/>
                <w:color w:val="000000" w:themeColor="text1"/>
                <w:lang w:val="es-CO"/>
              </w:rPr>
            </w:pPr>
          </w:p>
          <w:p w14:paraId="00D070C1" w14:textId="77777777" w:rsidR="009346EE" w:rsidRPr="00D366FC" w:rsidRDefault="009346EE" w:rsidP="00735F9B">
            <w:pPr>
              <w:jc w:val="center"/>
              <w:rPr>
                <w:b/>
                <w:color w:val="000000" w:themeColor="text1"/>
                <w:lang w:val="es-CO"/>
              </w:rPr>
            </w:pPr>
            <w:r w:rsidRPr="00D366FC">
              <w:rPr>
                <w:b/>
                <w:color w:val="000000" w:themeColor="text1"/>
                <w:lang w:val="es-CO"/>
              </w:rPr>
              <w:t>Lê Hải Hòa</w:t>
            </w:r>
          </w:p>
        </w:tc>
      </w:tr>
    </w:tbl>
    <w:p w14:paraId="3A3D47AC" w14:textId="77777777" w:rsidR="009346EE" w:rsidRPr="00D366FC" w:rsidRDefault="009346EE" w:rsidP="009346EE">
      <w:pPr>
        <w:rPr>
          <w:color w:val="000000" w:themeColor="text1"/>
          <w:lang w:val="pt-BR"/>
        </w:rPr>
      </w:pPr>
    </w:p>
    <w:p w14:paraId="391281A0" w14:textId="77777777" w:rsidR="00052984" w:rsidRPr="009346EE" w:rsidRDefault="00052984" w:rsidP="009346EE"/>
    <w:sectPr w:rsidR="00052984" w:rsidRPr="009346EE" w:rsidSect="002D42CB">
      <w:headerReference w:type="default" r:id="rId8"/>
      <w:footerReference w:type="even" r:id="rId9"/>
      <w:pgSz w:w="11907" w:h="16840" w:code="9"/>
      <w:pgMar w:top="1134" w:right="1134" w:bottom="1134" w:left="1701" w:header="454"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0ADD" w14:textId="77777777" w:rsidR="00E7046A" w:rsidRDefault="00E7046A" w:rsidP="00221CAB">
      <w:r>
        <w:separator/>
      </w:r>
    </w:p>
  </w:endnote>
  <w:endnote w:type="continuationSeparator" w:id="0">
    <w:p w14:paraId="7446C0F5" w14:textId="77777777" w:rsidR="00E7046A" w:rsidRDefault="00E7046A" w:rsidP="0022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32EC" w14:textId="77777777" w:rsidR="00442EF1" w:rsidRDefault="00442EF1" w:rsidP="0098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BE7DD2" w14:textId="77777777" w:rsidR="00442EF1" w:rsidRDefault="00442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DBE1" w14:textId="77777777" w:rsidR="00E7046A" w:rsidRDefault="00E7046A" w:rsidP="00221CAB">
      <w:r>
        <w:separator/>
      </w:r>
    </w:p>
  </w:footnote>
  <w:footnote w:type="continuationSeparator" w:id="0">
    <w:p w14:paraId="4DA922E4" w14:textId="77777777" w:rsidR="00E7046A" w:rsidRDefault="00E7046A" w:rsidP="00221CAB">
      <w:r>
        <w:continuationSeparator/>
      </w:r>
    </w:p>
  </w:footnote>
  <w:footnote w:id="1">
    <w:p w14:paraId="37D49246" w14:textId="77777777" w:rsidR="00EC49A3" w:rsidRPr="00FF4F9C" w:rsidRDefault="00EC49A3" w:rsidP="00EC49A3">
      <w:pPr>
        <w:pStyle w:val="FootnoteText"/>
        <w:jc w:val="both"/>
        <w:rPr>
          <w:rFonts w:ascii="Times New Roman" w:hAnsi="Times New Roman"/>
          <w:color w:val="000000"/>
        </w:rPr>
      </w:pPr>
      <w:r w:rsidRPr="00FF4F9C">
        <w:rPr>
          <w:rStyle w:val="FootnoteReference"/>
          <w:rFonts w:ascii="Times New Roman" w:hAnsi="Times New Roman"/>
        </w:rPr>
        <w:footnoteRef/>
      </w:r>
      <w:r w:rsidRPr="00FF4F9C">
        <w:rPr>
          <w:rFonts w:ascii="Times New Roman" w:hAnsi="Times New Roman"/>
        </w:rPr>
        <w:t xml:space="preserve"> Thuộc lĩnh vực quản lý nhà nước của các </w:t>
      </w:r>
      <w:r>
        <w:rPr>
          <w:rFonts w:ascii="Times New Roman" w:hAnsi="Times New Roman"/>
        </w:rPr>
        <w:t>Sở</w:t>
      </w:r>
      <w:r w:rsidRPr="00FF4F9C">
        <w:rPr>
          <w:rFonts w:ascii="Times New Roman" w:hAnsi="Times New Roman"/>
          <w:color w:val="000000"/>
        </w:rPr>
        <w:t xml:space="preserve">: </w:t>
      </w:r>
      <w:r>
        <w:rPr>
          <w:rFonts w:ascii="Times New Roman" w:hAnsi="Times New Roman"/>
          <w:color w:val="000000"/>
        </w:rPr>
        <w:t>Giáo dục</w:t>
      </w:r>
      <w:r w:rsidRPr="00FF4F9C">
        <w:rPr>
          <w:rFonts w:ascii="Times New Roman" w:hAnsi="Times New Roman"/>
          <w:color w:val="000000"/>
        </w:rPr>
        <w:t xml:space="preserve"> và Đào tạo</w:t>
      </w:r>
      <w:r>
        <w:rPr>
          <w:rFonts w:ascii="Times New Roman" w:hAnsi="Times New Roman"/>
          <w:color w:val="000000"/>
        </w:rPr>
        <w:t>, Tài chính, Y tế</w:t>
      </w:r>
      <w:r w:rsidRPr="00FF4F9C">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8562" w14:textId="1C72F176" w:rsidR="00442EF1" w:rsidRDefault="00442EF1" w:rsidP="00A10B6F">
    <w:pPr>
      <w:pStyle w:val="Header"/>
      <w:jc w:val="center"/>
    </w:pPr>
    <w:r>
      <w:fldChar w:fldCharType="begin"/>
    </w:r>
    <w:r>
      <w:instrText xml:space="preserve"> PAGE   \* MERGEFORMAT </w:instrText>
    </w:r>
    <w:r>
      <w:fldChar w:fldCharType="separate"/>
    </w:r>
    <w:r w:rsidR="00853B7D">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2EC8"/>
    <w:multiLevelType w:val="hybridMultilevel"/>
    <w:tmpl w:val="78DC26C8"/>
    <w:lvl w:ilvl="0" w:tplc="F8E64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F8245A"/>
    <w:multiLevelType w:val="multilevel"/>
    <w:tmpl w:val="738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63AE3"/>
    <w:multiLevelType w:val="hybridMultilevel"/>
    <w:tmpl w:val="B2DC2EAA"/>
    <w:lvl w:ilvl="0" w:tplc="03DAF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9C246E"/>
    <w:multiLevelType w:val="hybridMultilevel"/>
    <w:tmpl w:val="86E8D65C"/>
    <w:lvl w:ilvl="0" w:tplc="53067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3D1963"/>
    <w:multiLevelType w:val="hybridMultilevel"/>
    <w:tmpl w:val="05260690"/>
    <w:lvl w:ilvl="0" w:tplc="49769928">
      <w:start w:val="1"/>
      <w:numFmt w:val="decimal"/>
      <w:lvlText w:val="%1."/>
      <w:lvlJc w:val="left"/>
      <w:pPr>
        <w:tabs>
          <w:tab w:val="num" w:pos="921"/>
        </w:tabs>
        <w:ind w:left="92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76685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851766">
    <w:abstractNumId w:val="2"/>
  </w:num>
  <w:num w:numId="3" w16cid:durableId="1269006251">
    <w:abstractNumId w:val="3"/>
  </w:num>
  <w:num w:numId="4" w16cid:durableId="306128503">
    <w:abstractNumId w:val="0"/>
  </w:num>
  <w:num w:numId="5" w16cid:durableId="2041588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F3"/>
    <w:rsid w:val="0000042E"/>
    <w:rsid w:val="00003CD4"/>
    <w:rsid w:val="00003F81"/>
    <w:rsid w:val="000053FF"/>
    <w:rsid w:val="000062C2"/>
    <w:rsid w:val="00006E80"/>
    <w:rsid w:val="0000701E"/>
    <w:rsid w:val="00007505"/>
    <w:rsid w:val="00013034"/>
    <w:rsid w:val="000145CE"/>
    <w:rsid w:val="00017391"/>
    <w:rsid w:val="00021C39"/>
    <w:rsid w:val="000223E5"/>
    <w:rsid w:val="0002432A"/>
    <w:rsid w:val="00024E82"/>
    <w:rsid w:val="000264BA"/>
    <w:rsid w:val="00026D3C"/>
    <w:rsid w:val="00030202"/>
    <w:rsid w:val="000309DF"/>
    <w:rsid w:val="000350DD"/>
    <w:rsid w:val="00036456"/>
    <w:rsid w:val="0003652C"/>
    <w:rsid w:val="00040D01"/>
    <w:rsid w:val="00041644"/>
    <w:rsid w:val="00042B2D"/>
    <w:rsid w:val="000442F0"/>
    <w:rsid w:val="000457F6"/>
    <w:rsid w:val="00046CCF"/>
    <w:rsid w:val="00050BC3"/>
    <w:rsid w:val="0005112E"/>
    <w:rsid w:val="00051BF7"/>
    <w:rsid w:val="00052637"/>
    <w:rsid w:val="00052984"/>
    <w:rsid w:val="0005330F"/>
    <w:rsid w:val="000538D3"/>
    <w:rsid w:val="00054DCF"/>
    <w:rsid w:val="000577DA"/>
    <w:rsid w:val="00057FE3"/>
    <w:rsid w:val="00061749"/>
    <w:rsid w:val="0006333A"/>
    <w:rsid w:val="000639B5"/>
    <w:rsid w:val="00066ED8"/>
    <w:rsid w:val="00066EEF"/>
    <w:rsid w:val="00070007"/>
    <w:rsid w:val="00071C37"/>
    <w:rsid w:val="00072E5D"/>
    <w:rsid w:val="00073C79"/>
    <w:rsid w:val="00074902"/>
    <w:rsid w:val="00075063"/>
    <w:rsid w:val="000764BA"/>
    <w:rsid w:val="00077019"/>
    <w:rsid w:val="000808E9"/>
    <w:rsid w:val="000811D6"/>
    <w:rsid w:val="00081C33"/>
    <w:rsid w:val="00082931"/>
    <w:rsid w:val="00082C54"/>
    <w:rsid w:val="00085D70"/>
    <w:rsid w:val="00087CC1"/>
    <w:rsid w:val="000906F2"/>
    <w:rsid w:val="00092BF5"/>
    <w:rsid w:val="00096928"/>
    <w:rsid w:val="00096B44"/>
    <w:rsid w:val="000A2822"/>
    <w:rsid w:val="000A49E3"/>
    <w:rsid w:val="000A654F"/>
    <w:rsid w:val="000B2550"/>
    <w:rsid w:val="000B2B48"/>
    <w:rsid w:val="000B361D"/>
    <w:rsid w:val="000B3A72"/>
    <w:rsid w:val="000B7470"/>
    <w:rsid w:val="000C019E"/>
    <w:rsid w:val="000C3E9D"/>
    <w:rsid w:val="000C5F31"/>
    <w:rsid w:val="000C64C5"/>
    <w:rsid w:val="000C78B0"/>
    <w:rsid w:val="000D1786"/>
    <w:rsid w:val="000D682F"/>
    <w:rsid w:val="000D7D9D"/>
    <w:rsid w:val="000E02CF"/>
    <w:rsid w:val="000E0662"/>
    <w:rsid w:val="000E3ABA"/>
    <w:rsid w:val="000E4D7B"/>
    <w:rsid w:val="000F2633"/>
    <w:rsid w:val="000F264F"/>
    <w:rsid w:val="000F30A6"/>
    <w:rsid w:val="000F36ED"/>
    <w:rsid w:val="000F3C16"/>
    <w:rsid w:val="000F4A5C"/>
    <w:rsid w:val="000F5837"/>
    <w:rsid w:val="000F6DE4"/>
    <w:rsid w:val="001008ED"/>
    <w:rsid w:val="001009EF"/>
    <w:rsid w:val="0010224B"/>
    <w:rsid w:val="00102B5D"/>
    <w:rsid w:val="00103A5A"/>
    <w:rsid w:val="00106F39"/>
    <w:rsid w:val="00113E78"/>
    <w:rsid w:val="00114225"/>
    <w:rsid w:val="001156D3"/>
    <w:rsid w:val="00116807"/>
    <w:rsid w:val="00120F0C"/>
    <w:rsid w:val="00122088"/>
    <w:rsid w:val="00122629"/>
    <w:rsid w:val="00122E47"/>
    <w:rsid w:val="0012388F"/>
    <w:rsid w:val="00123D49"/>
    <w:rsid w:val="00123FFB"/>
    <w:rsid w:val="0012454D"/>
    <w:rsid w:val="001253DC"/>
    <w:rsid w:val="00126843"/>
    <w:rsid w:val="001277A6"/>
    <w:rsid w:val="00130CA5"/>
    <w:rsid w:val="00131285"/>
    <w:rsid w:val="00131613"/>
    <w:rsid w:val="00131D6D"/>
    <w:rsid w:val="00140AD8"/>
    <w:rsid w:val="00141F29"/>
    <w:rsid w:val="0014413D"/>
    <w:rsid w:val="001443DC"/>
    <w:rsid w:val="001473D8"/>
    <w:rsid w:val="001513BA"/>
    <w:rsid w:val="001560C7"/>
    <w:rsid w:val="001568B3"/>
    <w:rsid w:val="001630E9"/>
    <w:rsid w:val="001648AA"/>
    <w:rsid w:val="001649CA"/>
    <w:rsid w:val="00165E8A"/>
    <w:rsid w:val="00170D5C"/>
    <w:rsid w:val="0017183D"/>
    <w:rsid w:val="00171C93"/>
    <w:rsid w:val="00180452"/>
    <w:rsid w:val="001804DB"/>
    <w:rsid w:val="001829C1"/>
    <w:rsid w:val="00183067"/>
    <w:rsid w:val="001837AE"/>
    <w:rsid w:val="001860CE"/>
    <w:rsid w:val="0019090D"/>
    <w:rsid w:val="0019095E"/>
    <w:rsid w:val="001944B3"/>
    <w:rsid w:val="001949B8"/>
    <w:rsid w:val="001978E7"/>
    <w:rsid w:val="001A4E60"/>
    <w:rsid w:val="001A64F6"/>
    <w:rsid w:val="001A7574"/>
    <w:rsid w:val="001B5C8E"/>
    <w:rsid w:val="001B6D5B"/>
    <w:rsid w:val="001B7066"/>
    <w:rsid w:val="001B769B"/>
    <w:rsid w:val="001C13B4"/>
    <w:rsid w:val="001C1924"/>
    <w:rsid w:val="001C263C"/>
    <w:rsid w:val="001C3339"/>
    <w:rsid w:val="001C5A17"/>
    <w:rsid w:val="001C5D2C"/>
    <w:rsid w:val="001D0126"/>
    <w:rsid w:val="001D183F"/>
    <w:rsid w:val="001D44C0"/>
    <w:rsid w:val="001D4584"/>
    <w:rsid w:val="001D4627"/>
    <w:rsid w:val="001D6A26"/>
    <w:rsid w:val="001D7C42"/>
    <w:rsid w:val="001E012F"/>
    <w:rsid w:val="001E1272"/>
    <w:rsid w:val="001E2DDE"/>
    <w:rsid w:val="001E388F"/>
    <w:rsid w:val="001E6792"/>
    <w:rsid w:val="001E7074"/>
    <w:rsid w:val="001E72E7"/>
    <w:rsid w:val="001F104D"/>
    <w:rsid w:val="001F361A"/>
    <w:rsid w:val="001F3FC2"/>
    <w:rsid w:val="001F5A8B"/>
    <w:rsid w:val="001F60C6"/>
    <w:rsid w:val="002000E7"/>
    <w:rsid w:val="0020165A"/>
    <w:rsid w:val="00206179"/>
    <w:rsid w:val="00206F97"/>
    <w:rsid w:val="00211384"/>
    <w:rsid w:val="00212012"/>
    <w:rsid w:val="00214788"/>
    <w:rsid w:val="00214FDE"/>
    <w:rsid w:val="0021646B"/>
    <w:rsid w:val="00216610"/>
    <w:rsid w:val="00216CAD"/>
    <w:rsid w:val="0022031F"/>
    <w:rsid w:val="00220D68"/>
    <w:rsid w:val="00221CAB"/>
    <w:rsid w:val="00223D63"/>
    <w:rsid w:val="002340A0"/>
    <w:rsid w:val="00234D2A"/>
    <w:rsid w:val="00235B53"/>
    <w:rsid w:val="002364E3"/>
    <w:rsid w:val="002371E9"/>
    <w:rsid w:val="002371F8"/>
    <w:rsid w:val="00243500"/>
    <w:rsid w:val="00244004"/>
    <w:rsid w:val="00244717"/>
    <w:rsid w:val="00251075"/>
    <w:rsid w:val="00254584"/>
    <w:rsid w:val="00270DF3"/>
    <w:rsid w:val="0027180B"/>
    <w:rsid w:val="002720DC"/>
    <w:rsid w:val="00272C59"/>
    <w:rsid w:val="00273BAF"/>
    <w:rsid w:val="00273FD5"/>
    <w:rsid w:val="002746D6"/>
    <w:rsid w:val="00277E47"/>
    <w:rsid w:val="002801D6"/>
    <w:rsid w:val="002834A1"/>
    <w:rsid w:val="00283DC3"/>
    <w:rsid w:val="002849AE"/>
    <w:rsid w:val="00287FF3"/>
    <w:rsid w:val="0029150A"/>
    <w:rsid w:val="00294EFC"/>
    <w:rsid w:val="00297308"/>
    <w:rsid w:val="002A3BB3"/>
    <w:rsid w:val="002A3CD8"/>
    <w:rsid w:val="002B0AD9"/>
    <w:rsid w:val="002B1866"/>
    <w:rsid w:val="002B2048"/>
    <w:rsid w:val="002B24AA"/>
    <w:rsid w:val="002B37D8"/>
    <w:rsid w:val="002B4731"/>
    <w:rsid w:val="002B6A92"/>
    <w:rsid w:val="002B6DFC"/>
    <w:rsid w:val="002C1B64"/>
    <w:rsid w:val="002C42FA"/>
    <w:rsid w:val="002C47CF"/>
    <w:rsid w:val="002C7946"/>
    <w:rsid w:val="002C7A46"/>
    <w:rsid w:val="002D0671"/>
    <w:rsid w:val="002D1246"/>
    <w:rsid w:val="002D1D0B"/>
    <w:rsid w:val="002D2D64"/>
    <w:rsid w:val="002D3211"/>
    <w:rsid w:val="002D3BD6"/>
    <w:rsid w:val="002D42CB"/>
    <w:rsid w:val="002D44AC"/>
    <w:rsid w:val="002D471C"/>
    <w:rsid w:val="002D518E"/>
    <w:rsid w:val="002D53DA"/>
    <w:rsid w:val="002D7642"/>
    <w:rsid w:val="002E0C3E"/>
    <w:rsid w:val="002E0DDA"/>
    <w:rsid w:val="002E0F8E"/>
    <w:rsid w:val="002E2AC9"/>
    <w:rsid w:val="002E2D4A"/>
    <w:rsid w:val="002E4129"/>
    <w:rsid w:val="002E73D9"/>
    <w:rsid w:val="002F14E1"/>
    <w:rsid w:val="002F2CC1"/>
    <w:rsid w:val="002F56C7"/>
    <w:rsid w:val="002F6E18"/>
    <w:rsid w:val="002F75FF"/>
    <w:rsid w:val="00300372"/>
    <w:rsid w:val="0030200C"/>
    <w:rsid w:val="00303826"/>
    <w:rsid w:val="00303D04"/>
    <w:rsid w:val="003073C5"/>
    <w:rsid w:val="003101DB"/>
    <w:rsid w:val="00310452"/>
    <w:rsid w:val="0031219C"/>
    <w:rsid w:val="003140EB"/>
    <w:rsid w:val="003140FE"/>
    <w:rsid w:val="00315B05"/>
    <w:rsid w:val="00323B97"/>
    <w:rsid w:val="00326ADD"/>
    <w:rsid w:val="00327915"/>
    <w:rsid w:val="00332C9B"/>
    <w:rsid w:val="00334784"/>
    <w:rsid w:val="003349BE"/>
    <w:rsid w:val="003350B0"/>
    <w:rsid w:val="00335959"/>
    <w:rsid w:val="00335D43"/>
    <w:rsid w:val="00335D7D"/>
    <w:rsid w:val="00336503"/>
    <w:rsid w:val="00341118"/>
    <w:rsid w:val="00346DEC"/>
    <w:rsid w:val="0035223F"/>
    <w:rsid w:val="00356173"/>
    <w:rsid w:val="00357808"/>
    <w:rsid w:val="00357DA7"/>
    <w:rsid w:val="00360F42"/>
    <w:rsid w:val="00362FEF"/>
    <w:rsid w:val="003633BA"/>
    <w:rsid w:val="00363BD4"/>
    <w:rsid w:val="00363D73"/>
    <w:rsid w:val="003661DB"/>
    <w:rsid w:val="00366DB6"/>
    <w:rsid w:val="00375344"/>
    <w:rsid w:val="003769AE"/>
    <w:rsid w:val="00377C6D"/>
    <w:rsid w:val="003802FC"/>
    <w:rsid w:val="003808B1"/>
    <w:rsid w:val="003838E2"/>
    <w:rsid w:val="00384D30"/>
    <w:rsid w:val="00387FCE"/>
    <w:rsid w:val="00390233"/>
    <w:rsid w:val="00392865"/>
    <w:rsid w:val="00393065"/>
    <w:rsid w:val="00393FAC"/>
    <w:rsid w:val="003945B8"/>
    <w:rsid w:val="00394A2D"/>
    <w:rsid w:val="00394AA5"/>
    <w:rsid w:val="00395247"/>
    <w:rsid w:val="00396F47"/>
    <w:rsid w:val="00397ACA"/>
    <w:rsid w:val="003A0A6A"/>
    <w:rsid w:val="003A2C6B"/>
    <w:rsid w:val="003A4EE7"/>
    <w:rsid w:val="003A57DC"/>
    <w:rsid w:val="003A5E51"/>
    <w:rsid w:val="003A614E"/>
    <w:rsid w:val="003A6218"/>
    <w:rsid w:val="003A687C"/>
    <w:rsid w:val="003A7C9A"/>
    <w:rsid w:val="003B432C"/>
    <w:rsid w:val="003B4723"/>
    <w:rsid w:val="003B671E"/>
    <w:rsid w:val="003B673B"/>
    <w:rsid w:val="003B7DBB"/>
    <w:rsid w:val="003C31AF"/>
    <w:rsid w:val="003C37AD"/>
    <w:rsid w:val="003C4F1B"/>
    <w:rsid w:val="003C50F1"/>
    <w:rsid w:val="003D0C37"/>
    <w:rsid w:val="003D31D8"/>
    <w:rsid w:val="003D76BB"/>
    <w:rsid w:val="003E1677"/>
    <w:rsid w:val="003E1773"/>
    <w:rsid w:val="003E39C7"/>
    <w:rsid w:val="003F4542"/>
    <w:rsid w:val="003F5B15"/>
    <w:rsid w:val="003F63BE"/>
    <w:rsid w:val="00401B31"/>
    <w:rsid w:val="004020BC"/>
    <w:rsid w:val="004037EF"/>
    <w:rsid w:val="00407AC8"/>
    <w:rsid w:val="00410257"/>
    <w:rsid w:val="0041135C"/>
    <w:rsid w:val="0041264E"/>
    <w:rsid w:val="00415FAD"/>
    <w:rsid w:val="00417318"/>
    <w:rsid w:val="00417A3A"/>
    <w:rsid w:val="00417E60"/>
    <w:rsid w:val="00417F4D"/>
    <w:rsid w:val="004217D3"/>
    <w:rsid w:val="00422DD1"/>
    <w:rsid w:val="0042656B"/>
    <w:rsid w:val="0042758C"/>
    <w:rsid w:val="00432353"/>
    <w:rsid w:val="00435414"/>
    <w:rsid w:val="004358AF"/>
    <w:rsid w:val="00435F23"/>
    <w:rsid w:val="004366E3"/>
    <w:rsid w:val="00442EF1"/>
    <w:rsid w:val="004435B4"/>
    <w:rsid w:val="0044664B"/>
    <w:rsid w:val="004503F7"/>
    <w:rsid w:val="004522D4"/>
    <w:rsid w:val="00457DB3"/>
    <w:rsid w:val="00460197"/>
    <w:rsid w:val="00464BCB"/>
    <w:rsid w:val="004650D0"/>
    <w:rsid w:val="004703FF"/>
    <w:rsid w:val="00470565"/>
    <w:rsid w:val="00474150"/>
    <w:rsid w:val="00475A09"/>
    <w:rsid w:val="004762B7"/>
    <w:rsid w:val="004809C7"/>
    <w:rsid w:val="00480EF8"/>
    <w:rsid w:val="0048658E"/>
    <w:rsid w:val="00487152"/>
    <w:rsid w:val="00487742"/>
    <w:rsid w:val="0048793D"/>
    <w:rsid w:val="00487D19"/>
    <w:rsid w:val="004926CC"/>
    <w:rsid w:val="004958C3"/>
    <w:rsid w:val="004971C3"/>
    <w:rsid w:val="004A0767"/>
    <w:rsid w:val="004A07AF"/>
    <w:rsid w:val="004A3B24"/>
    <w:rsid w:val="004A45C0"/>
    <w:rsid w:val="004A4A02"/>
    <w:rsid w:val="004A4FD5"/>
    <w:rsid w:val="004A5210"/>
    <w:rsid w:val="004B1982"/>
    <w:rsid w:val="004B1CD1"/>
    <w:rsid w:val="004B1DBF"/>
    <w:rsid w:val="004B2A6C"/>
    <w:rsid w:val="004B410D"/>
    <w:rsid w:val="004B491F"/>
    <w:rsid w:val="004B4CB6"/>
    <w:rsid w:val="004B527A"/>
    <w:rsid w:val="004B6E49"/>
    <w:rsid w:val="004C2F4E"/>
    <w:rsid w:val="004C3A03"/>
    <w:rsid w:val="004C417B"/>
    <w:rsid w:val="004C42C0"/>
    <w:rsid w:val="004C46BC"/>
    <w:rsid w:val="004C48D4"/>
    <w:rsid w:val="004C5E30"/>
    <w:rsid w:val="004C6A94"/>
    <w:rsid w:val="004C7799"/>
    <w:rsid w:val="004C77CA"/>
    <w:rsid w:val="004D2874"/>
    <w:rsid w:val="004D2AB9"/>
    <w:rsid w:val="004D2AC3"/>
    <w:rsid w:val="004D3201"/>
    <w:rsid w:val="004D4658"/>
    <w:rsid w:val="004E09EB"/>
    <w:rsid w:val="004E0AA0"/>
    <w:rsid w:val="004E0E07"/>
    <w:rsid w:val="004E1499"/>
    <w:rsid w:val="004E17E7"/>
    <w:rsid w:val="004E1A78"/>
    <w:rsid w:val="004E57D3"/>
    <w:rsid w:val="004E7B40"/>
    <w:rsid w:val="004F236E"/>
    <w:rsid w:val="004F3EB9"/>
    <w:rsid w:val="004F5A2C"/>
    <w:rsid w:val="004F7129"/>
    <w:rsid w:val="00501062"/>
    <w:rsid w:val="005010D7"/>
    <w:rsid w:val="005010F4"/>
    <w:rsid w:val="00503930"/>
    <w:rsid w:val="00503CA8"/>
    <w:rsid w:val="00505B72"/>
    <w:rsid w:val="00510E8C"/>
    <w:rsid w:val="005115BD"/>
    <w:rsid w:val="005117DB"/>
    <w:rsid w:val="00512690"/>
    <w:rsid w:val="005176D5"/>
    <w:rsid w:val="00521D08"/>
    <w:rsid w:val="00524CE1"/>
    <w:rsid w:val="005253EC"/>
    <w:rsid w:val="00525E7F"/>
    <w:rsid w:val="00526108"/>
    <w:rsid w:val="00530FA5"/>
    <w:rsid w:val="00532F65"/>
    <w:rsid w:val="00533602"/>
    <w:rsid w:val="00537E89"/>
    <w:rsid w:val="005440B6"/>
    <w:rsid w:val="00545937"/>
    <w:rsid w:val="00547FF5"/>
    <w:rsid w:val="00552D27"/>
    <w:rsid w:val="00552EF3"/>
    <w:rsid w:val="0055392E"/>
    <w:rsid w:val="00553FE2"/>
    <w:rsid w:val="00555139"/>
    <w:rsid w:val="00556681"/>
    <w:rsid w:val="00557C99"/>
    <w:rsid w:val="00561509"/>
    <w:rsid w:val="005621F8"/>
    <w:rsid w:val="005643DA"/>
    <w:rsid w:val="00565C23"/>
    <w:rsid w:val="00566630"/>
    <w:rsid w:val="00566871"/>
    <w:rsid w:val="00573FD5"/>
    <w:rsid w:val="005744A5"/>
    <w:rsid w:val="00576931"/>
    <w:rsid w:val="00576A3A"/>
    <w:rsid w:val="00581569"/>
    <w:rsid w:val="00583672"/>
    <w:rsid w:val="005857A3"/>
    <w:rsid w:val="00585BE3"/>
    <w:rsid w:val="00585E7C"/>
    <w:rsid w:val="005862A8"/>
    <w:rsid w:val="00591214"/>
    <w:rsid w:val="00594D84"/>
    <w:rsid w:val="005959A6"/>
    <w:rsid w:val="005975A7"/>
    <w:rsid w:val="005A007D"/>
    <w:rsid w:val="005A08E8"/>
    <w:rsid w:val="005A1C8F"/>
    <w:rsid w:val="005A293E"/>
    <w:rsid w:val="005A5557"/>
    <w:rsid w:val="005A5A37"/>
    <w:rsid w:val="005A6F61"/>
    <w:rsid w:val="005A6FF0"/>
    <w:rsid w:val="005A7D84"/>
    <w:rsid w:val="005B0947"/>
    <w:rsid w:val="005B20B9"/>
    <w:rsid w:val="005B4063"/>
    <w:rsid w:val="005B56D4"/>
    <w:rsid w:val="005B608A"/>
    <w:rsid w:val="005C3944"/>
    <w:rsid w:val="005C6B10"/>
    <w:rsid w:val="005D638E"/>
    <w:rsid w:val="005D734B"/>
    <w:rsid w:val="005E0A71"/>
    <w:rsid w:val="005E1C83"/>
    <w:rsid w:val="005E2283"/>
    <w:rsid w:val="005E336B"/>
    <w:rsid w:val="005E6581"/>
    <w:rsid w:val="005E6F5E"/>
    <w:rsid w:val="005E7D69"/>
    <w:rsid w:val="005F19F0"/>
    <w:rsid w:val="005F57C9"/>
    <w:rsid w:val="005F617B"/>
    <w:rsid w:val="005F75A0"/>
    <w:rsid w:val="00600211"/>
    <w:rsid w:val="0060038C"/>
    <w:rsid w:val="00601731"/>
    <w:rsid w:val="006038C7"/>
    <w:rsid w:val="00607738"/>
    <w:rsid w:val="00613131"/>
    <w:rsid w:val="00613CEE"/>
    <w:rsid w:val="00617684"/>
    <w:rsid w:val="0062076C"/>
    <w:rsid w:val="006207BA"/>
    <w:rsid w:val="00620F91"/>
    <w:rsid w:val="00625588"/>
    <w:rsid w:val="00625B80"/>
    <w:rsid w:val="00626DEC"/>
    <w:rsid w:val="00627E73"/>
    <w:rsid w:val="00631152"/>
    <w:rsid w:val="00631539"/>
    <w:rsid w:val="00631A18"/>
    <w:rsid w:val="00632FDC"/>
    <w:rsid w:val="00633169"/>
    <w:rsid w:val="00633A4A"/>
    <w:rsid w:val="00635EF8"/>
    <w:rsid w:val="00636306"/>
    <w:rsid w:val="0063788E"/>
    <w:rsid w:val="00641091"/>
    <w:rsid w:val="006415C0"/>
    <w:rsid w:val="006424F8"/>
    <w:rsid w:val="00642DC5"/>
    <w:rsid w:val="00643654"/>
    <w:rsid w:val="006465FD"/>
    <w:rsid w:val="0065009B"/>
    <w:rsid w:val="00650E64"/>
    <w:rsid w:val="00651160"/>
    <w:rsid w:val="00653927"/>
    <w:rsid w:val="006543AC"/>
    <w:rsid w:val="00654DAD"/>
    <w:rsid w:val="00657678"/>
    <w:rsid w:val="00663C94"/>
    <w:rsid w:val="00665F3E"/>
    <w:rsid w:val="00667362"/>
    <w:rsid w:val="0067043B"/>
    <w:rsid w:val="00671735"/>
    <w:rsid w:val="00671C5F"/>
    <w:rsid w:val="0067594E"/>
    <w:rsid w:val="00676C92"/>
    <w:rsid w:val="00677D79"/>
    <w:rsid w:val="006803F0"/>
    <w:rsid w:val="00681F62"/>
    <w:rsid w:val="00687449"/>
    <w:rsid w:val="00687C81"/>
    <w:rsid w:val="006915FB"/>
    <w:rsid w:val="006916FC"/>
    <w:rsid w:val="006927E9"/>
    <w:rsid w:val="006927FF"/>
    <w:rsid w:val="00693BA2"/>
    <w:rsid w:val="006941C8"/>
    <w:rsid w:val="00696C1C"/>
    <w:rsid w:val="006A0DDC"/>
    <w:rsid w:val="006A26C5"/>
    <w:rsid w:val="006A2AEA"/>
    <w:rsid w:val="006A30DB"/>
    <w:rsid w:val="006A5B1B"/>
    <w:rsid w:val="006A7735"/>
    <w:rsid w:val="006B2347"/>
    <w:rsid w:val="006B359E"/>
    <w:rsid w:val="006B4B33"/>
    <w:rsid w:val="006B5442"/>
    <w:rsid w:val="006B58D9"/>
    <w:rsid w:val="006B612E"/>
    <w:rsid w:val="006C0F3C"/>
    <w:rsid w:val="006C2024"/>
    <w:rsid w:val="006C20B2"/>
    <w:rsid w:val="006C30A1"/>
    <w:rsid w:val="006C4123"/>
    <w:rsid w:val="006C50CD"/>
    <w:rsid w:val="006D1995"/>
    <w:rsid w:val="006D34DE"/>
    <w:rsid w:val="006D401A"/>
    <w:rsid w:val="006D4047"/>
    <w:rsid w:val="006D51B9"/>
    <w:rsid w:val="006D69E8"/>
    <w:rsid w:val="006D6C44"/>
    <w:rsid w:val="006E0DC2"/>
    <w:rsid w:val="006E11C8"/>
    <w:rsid w:val="006F13F3"/>
    <w:rsid w:val="006F3D14"/>
    <w:rsid w:val="006F657D"/>
    <w:rsid w:val="006F6ADE"/>
    <w:rsid w:val="007008D1"/>
    <w:rsid w:val="00700FC5"/>
    <w:rsid w:val="007035C5"/>
    <w:rsid w:val="00705506"/>
    <w:rsid w:val="0070708C"/>
    <w:rsid w:val="00707E41"/>
    <w:rsid w:val="007106D9"/>
    <w:rsid w:val="007108BD"/>
    <w:rsid w:val="00714AC0"/>
    <w:rsid w:val="00715637"/>
    <w:rsid w:val="00715DDD"/>
    <w:rsid w:val="007176E2"/>
    <w:rsid w:val="00722E0A"/>
    <w:rsid w:val="00723A54"/>
    <w:rsid w:val="00724310"/>
    <w:rsid w:val="00725FFA"/>
    <w:rsid w:val="00730D7C"/>
    <w:rsid w:val="007314D7"/>
    <w:rsid w:val="00732C02"/>
    <w:rsid w:val="00734952"/>
    <w:rsid w:val="007357B6"/>
    <w:rsid w:val="007374FE"/>
    <w:rsid w:val="00737C7A"/>
    <w:rsid w:val="00737F6B"/>
    <w:rsid w:val="00741513"/>
    <w:rsid w:val="00744CD5"/>
    <w:rsid w:val="00746A30"/>
    <w:rsid w:val="007500A7"/>
    <w:rsid w:val="007511F4"/>
    <w:rsid w:val="00751BD6"/>
    <w:rsid w:val="00751E04"/>
    <w:rsid w:val="00752194"/>
    <w:rsid w:val="00755239"/>
    <w:rsid w:val="00763B0B"/>
    <w:rsid w:val="00765700"/>
    <w:rsid w:val="00765917"/>
    <w:rsid w:val="00766E57"/>
    <w:rsid w:val="0077253A"/>
    <w:rsid w:val="00775A43"/>
    <w:rsid w:val="0077613F"/>
    <w:rsid w:val="007812F2"/>
    <w:rsid w:val="0078131F"/>
    <w:rsid w:val="00785064"/>
    <w:rsid w:val="00785B64"/>
    <w:rsid w:val="00785D83"/>
    <w:rsid w:val="00787C70"/>
    <w:rsid w:val="00787EBA"/>
    <w:rsid w:val="00790012"/>
    <w:rsid w:val="007915BC"/>
    <w:rsid w:val="0079446C"/>
    <w:rsid w:val="007A08AE"/>
    <w:rsid w:val="007A1118"/>
    <w:rsid w:val="007A4846"/>
    <w:rsid w:val="007A6B1C"/>
    <w:rsid w:val="007A7B1D"/>
    <w:rsid w:val="007A7EB1"/>
    <w:rsid w:val="007B22CA"/>
    <w:rsid w:val="007B22FF"/>
    <w:rsid w:val="007B26A2"/>
    <w:rsid w:val="007B51ED"/>
    <w:rsid w:val="007C4D81"/>
    <w:rsid w:val="007C606C"/>
    <w:rsid w:val="007C6C71"/>
    <w:rsid w:val="007D0AA4"/>
    <w:rsid w:val="007D2A7A"/>
    <w:rsid w:val="007D3CA2"/>
    <w:rsid w:val="007D4381"/>
    <w:rsid w:val="007D62A5"/>
    <w:rsid w:val="007E0C6A"/>
    <w:rsid w:val="007E29C2"/>
    <w:rsid w:val="007E2AFD"/>
    <w:rsid w:val="007E2E62"/>
    <w:rsid w:val="007E32EE"/>
    <w:rsid w:val="007E4A71"/>
    <w:rsid w:val="007E7BD1"/>
    <w:rsid w:val="007F1DF1"/>
    <w:rsid w:val="007F2481"/>
    <w:rsid w:val="007F270A"/>
    <w:rsid w:val="007F4A43"/>
    <w:rsid w:val="007F55EF"/>
    <w:rsid w:val="007F5F76"/>
    <w:rsid w:val="007F63EA"/>
    <w:rsid w:val="00801E59"/>
    <w:rsid w:val="00802640"/>
    <w:rsid w:val="008054A3"/>
    <w:rsid w:val="00805F79"/>
    <w:rsid w:val="00806B6A"/>
    <w:rsid w:val="00806D2E"/>
    <w:rsid w:val="00810268"/>
    <w:rsid w:val="00810612"/>
    <w:rsid w:val="00815441"/>
    <w:rsid w:val="00820D17"/>
    <w:rsid w:val="008225F4"/>
    <w:rsid w:val="008228B9"/>
    <w:rsid w:val="00825C07"/>
    <w:rsid w:val="008342D4"/>
    <w:rsid w:val="008348CA"/>
    <w:rsid w:val="00835030"/>
    <w:rsid w:val="008352F0"/>
    <w:rsid w:val="00840C7C"/>
    <w:rsid w:val="00841D17"/>
    <w:rsid w:val="0084304E"/>
    <w:rsid w:val="008436FE"/>
    <w:rsid w:val="00850ABC"/>
    <w:rsid w:val="00853B7D"/>
    <w:rsid w:val="00855325"/>
    <w:rsid w:val="00857720"/>
    <w:rsid w:val="00857BC0"/>
    <w:rsid w:val="00857F15"/>
    <w:rsid w:val="00860025"/>
    <w:rsid w:val="00861426"/>
    <w:rsid w:val="00862A46"/>
    <w:rsid w:val="008636CD"/>
    <w:rsid w:val="008640A7"/>
    <w:rsid w:val="00865333"/>
    <w:rsid w:val="008654A2"/>
    <w:rsid w:val="00870026"/>
    <w:rsid w:val="00871548"/>
    <w:rsid w:val="00872849"/>
    <w:rsid w:val="00873257"/>
    <w:rsid w:val="0087542C"/>
    <w:rsid w:val="008769AC"/>
    <w:rsid w:val="00876E39"/>
    <w:rsid w:val="00877457"/>
    <w:rsid w:val="0088322D"/>
    <w:rsid w:val="00883E36"/>
    <w:rsid w:val="0088418D"/>
    <w:rsid w:val="008873D7"/>
    <w:rsid w:val="00891C4E"/>
    <w:rsid w:val="0089231C"/>
    <w:rsid w:val="00893807"/>
    <w:rsid w:val="00893D67"/>
    <w:rsid w:val="00893DCA"/>
    <w:rsid w:val="00895079"/>
    <w:rsid w:val="00896197"/>
    <w:rsid w:val="008A358D"/>
    <w:rsid w:val="008A3FA9"/>
    <w:rsid w:val="008A7424"/>
    <w:rsid w:val="008B0CF6"/>
    <w:rsid w:val="008B173E"/>
    <w:rsid w:val="008B61C4"/>
    <w:rsid w:val="008C195C"/>
    <w:rsid w:val="008C321A"/>
    <w:rsid w:val="008C45FA"/>
    <w:rsid w:val="008C596A"/>
    <w:rsid w:val="008D02CA"/>
    <w:rsid w:val="008D15B5"/>
    <w:rsid w:val="008D200A"/>
    <w:rsid w:val="008D4459"/>
    <w:rsid w:val="008D50C7"/>
    <w:rsid w:val="008E066B"/>
    <w:rsid w:val="008E244C"/>
    <w:rsid w:val="008E46E0"/>
    <w:rsid w:val="008E563F"/>
    <w:rsid w:val="008F0C3D"/>
    <w:rsid w:val="008F1964"/>
    <w:rsid w:val="008F37CF"/>
    <w:rsid w:val="008F5291"/>
    <w:rsid w:val="008F52ED"/>
    <w:rsid w:val="008F6C68"/>
    <w:rsid w:val="00900B68"/>
    <w:rsid w:val="009015BB"/>
    <w:rsid w:val="00902818"/>
    <w:rsid w:val="0090333C"/>
    <w:rsid w:val="009036E2"/>
    <w:rsid w:val="00905D92"/>
    <w:rsid w:val="00906BE2"/>
    <w:rsid w:val="009070FD"/>
    <w:rsid w:val="00907626"/>
    <w:rsid w:val="00910571"/>
    <w:rsid w:val="00910916"/>
    <w:rsid w:val="00910C06"/>
    <w:rsid w:val="00916370"/>
    <w:rsid w:val="00920ED0"/>
    <w:rsid w:val="00921595"/>
    <w:rsid w:val="00923D1A"/>
    <w:rsid w:val="00924544"/>
    <w:rsid w:val="00930202"/>
    <w:rsid w:val="00932770"/>
    <w:rsid w:val="00934543"/>
    <w:rsid w:val="009346EE"/>
    <w:rsid w:val="00934E67"/>
    <w:rsid w:val="00935782"/>
    <w:rsid w:val="009358BD"/>
    <w:rsid w:val="00935EAE"/>
    <w:rsid w:val="009369EF"/>
    <w:rsid w:val="00936D31"/>
    <w:rsid w:val="00937467"/>
    <w:rsid w:val="00940778"/>
    <w:rsid w:val="00941413"/>
    <w:rsid w:val="00942654"/>
    <w:rsid w:val="00942A5B"/>
    <w:rsid w:val="009442BB"/>
    <w:rsid w:val="00946702"/>
    <w:rsid w:val="0094750D"/>
    <w:rsid w:val="0095026C"/>
    <w:rsid w:val="009515B6"/>
    <w:rsid w:val="009547B7"/>
    <w:rsid w:val="00957AD4"/>
    <w:rsid w:val="009604BC"/>
    <w:rsid w:val="009606EC"/>
    <w:rsid w:val="00962CF3"/>
    <w:rsid w:val="00963ADE"/>
    <w:rsid w:val="00963FF5"/>
    <w:rsid w:val="009657B9"/>
    <w:rsid w:val="00966600"/>
    <w:rsid w:val="009705F3"/>
    <w:rsid w:val="00971AC0"/>
    <w:rsid w:val="0097268A"/>
    <w:rsid w:val="009744F0"/>
    <w:rsid w:val="0097491E"/>
    <w:rsid w:val="00976DE5"/>
    <w:rsid w:val="009815FE"/>
    <w:rsid w:val="00981F98"/>
    <w:rsid w:val="00985A36"/>
    <w:rsid w:val="009868DD"/>
    <w:rsid w:val="00992115"/>
    <w:rsid w:val="00992F64"/>
    <w:rsid w:val="00993B7B"/>
    <w:rsid w:val="00994103"/>
    <w:rsid w:val="00994FEF"/>
    <w:rsid w:val="00995402"/>
    <w:rsid w:val="00996F04"/>
    <w:rsid w:val="00997B24"/>
    <w:rsid w:val="00997D26"/>
    <w:rsid w:val="009A08B0"/>
    <w:rsid w:val="009A0F90"/>
    <w:rsid w:val="009A1125"/>
    <w:rsid w:val="009A21D3"/>
    <w:rsid w:val="009A2F5C"/>
    <w:rsid w:val="009A32F6"/>
    <w:rsid w:val="009A37DB"/>
    <w:rsid w:val="009A41DC"/>
    <w:rsid w:val="009A4478"/>
    <w:rsid w:val="009A5254"/>
    <w:rsid w:val="009A74C3"/>
    <w:rsid w:val="009A76CB"/>
    <w:rsid w:val="009B0A97"/>
    <w:rsid w:val="009B13AA"/>
    <w:rsid w:val="009B1D0D"/>
    <w:rsid w:val="009B2CC0"/>
    <w:rsid w:val="009B54C8"/>
    <w:rsid w:val="009B5D30"/>
    <w:rsid w:val="009B705A"/>
    <w:rsid w:val="009C0D24"/>
    <w:rsid w:val="009C0E75"/>
    <w:rsid w:val="009C11FD"/>
    <w:rsid w:val="009C2707"/>
    <w:rsid w:val="009C2CD5"/>
    <w:rsid w:val="009C3112"/>
    <w:rsid w:val="009C42F6"/>
    <w:rsid w:val="009C48FE"/>
    <w:rsid w:val="009C511D"/>
    <w:rsid w:val="009C616C"/>
    <w:rsid w:val="009C6CBF"/>
    <w:rsid w:val="009D0824"/>
    <w:rsid w:val="009D3412"/>
    <w:rsid w:val="009D6623"/>
    <w:rsid w:val="009D72C5"/>
    <w:rsid w:val="009E0489"/>
    <w:rsid w:val="009E18F3"/>
    <w:rsid w:val="009E1903"/>
    <w:rsid w:val="009E337D"/>
    <w:rsid w:val="009E3869"/>
    <w:rsid w:val="009E58EB"/>
    <w:rsid w:val="009E73C5"/>
    <w:rsid w:val="009E7423"/>
    <w:rsid w:val="009F0F6D"/>
    <w:rsid w:val="009F21D8"/>
    <w:rsid w:val="009F2B72"/>
    <w:rsid w:val="009F2FF5"/>
    <w:rsid w:val="009F4757"/>
    <w:rsid w:val="00A00D2F"/>
    <w:rsid w:val="00A011A9"/>
    <w:rsid w:val="00A03235"/>
    <w:rsid w:val="00A05356"/>
    <w:rsid w:val="00A05737"/>
    <w:rsid w:val="00A067B6"/>
    <w:rsid w:val="00A072A9"/>
    <w:rsid w:val="00A10144"/>
    <w:rsid w:val="00A10A2B"/>
    <w:rsid w:val="00A10B6F"/>
    <w:rsid w:val="00A130AB"/>
    <w:rsid w:val="00A14D45"/>
    <w:rsid w:val="00A1507A"/>
    <w:rsid w:val="00A15C4A"/>
    <w:rsid w:val="00A16016"/>
    <w:rsid w:val="00A202B9"/>
    <w:rsid w:val="00A217D4"/>
    <w:rsid w:val="00A263D9"/>
    <w:rsid w:val="00A26598"/>
    <w:rsid w:val="00A26855"/>
    <w:rsid w:val="00A312D7"/>
    <w:rsid w:val="00A3226D"/>
    <w:rsid w:val="00A336F6"/>
    <w:rsid w:val="00A35275"/>
    <w:rsid w:val="00A41627"/>
    <w:rsid w:val="00A41DCC"/>
    <w:rsid w:val="00A44D14"/>
    <w:rsid w:val="00A45865"/>
    <w:rsid w:val="00A45D1D"/>
    <w:rsid w:val="00A630F0"/>
    <w:rsid w:val="00A673AC"/>
    <w:rsid w:val="00A72756"/>
    <w:rsid w:val="00A75F15"/>
    <w:rsid w:val="00A80C0B"/>
    <w:rsid w:val="00A816B2"/>
    <w:rsid w:val="00A821FA"/>
    <w:rsid w:val="00A835EE"/>
    <w:rsid w:val="00A86FE3"/>
    <w:rsid w:val="00A87AB4"/>
    <w:rsid w:val="00A90ED5"/>
    <w:rsid w:val="00A94A34"/>
    <w:rsid w:val="00AA0C96"/>
    <w:rsid w:val="00AA0FC0"/>
    <w:rsid w:val="00AA2C1F"/>
    <w:rsid w:val="00AA3072"/>
    <w:rsid w:val="00AA6019"/>
    <w:rsid w:val="00AB0055"/>
    <w:rsid w:val="00AB17D3"/>
    <w:rsid w:val="00AB4977"/>
    <w:rsid w:val="00AB4C9B"/>
    <w:rsid w:val="00AC124F"/>
    <w:rsid w:val="00AC2933"/>
    <w:rsid w:val="00AC2B58"/>
    <w:rsid w:val="00AC387A"/>
    <w:rsid w:val="00AC5CD6"/>
    <w:rsid w:val="00AC5F48"/>
    <w:rsid w:val="00AD00BB"/>
    <w:rsid w:val="00AD049D"/>
    <w:rsid w:val="00AD04F8"/>
    <w:rsid w:val="00AD43EE"/>
    <w:rsid w:val="00AD46B7"/>
    <w:rsid w:val="00AD57BD"/>
    <w:rsid w:val="00AE1144"/>
    <w:rsid w:val="00AE14BC"/>
    <w:rsid w:val="00AE15CC"/>
    <w:rsid w:val="00AE2A68"/>
    <w:rsid w:val="00AE58D6"/>
    <w:rsid w:val="00AE717F"/>
    <w:rsid w:val="00AF2669"/>
    <w:rsid w:val="00AF34B8"/>
    <w:rsid w:val="00AF6718"/>
    <w:rsid w:val="00B00A01"/>
    <w:rsid w:val="00B02154"/>
    <w:rsid w:val="00B06744"/>
    <w:rsid w:val="00B0682E"/>
    <w:rsid w:val="00B11E5E"/>
    <w:rsid w:val="00B144FD"/>
    <w:rsid w:val="00B15836"/>
    <w:rsid w:val="00B20C15"/>
    <w:rsid w:val="00B2161D"/>
    <w:rsid w:val="00B22231"/>
    <w:rsid w:val="00B22629"/>
    <w:rsid w:val="00B24AE5"/>
    <w:rsid w:val="00B252E9"/>
    <w:rsid w:val="00B25808"/>
    <w:rsid w:val="00B25CA0"/>
    <w:rsid w:val="00B26428"/>
    <w:rsid w:val="00B26F85"/>
    <w:rsid w:val="00B30480"/>
    <w:rsid w:val="00B31B4B"/>
    <w:rsid w:val="00B3292A"/>
    <w:rsid w:val="00B33929"/>
    <w:rsid w:val="00B34B8B"/>
    <w:rsid w:val="00B34BB1"/>
    <w:rsid w:val="00B354E4"/>
    <w:rsid w:val="00B37D15"/>
    <w:rsid w:val="00B447C5"/>
    <w:rsid w:val="00B44D1B"/>
    <w:rsid w:val="00B46631"/>
    <w:rsid w:val="00B53877"/>
    <w:rsid w:val="00B577EE"/>
    <w:rsid w:val="00B60193"/>
    <w:rsid w:val="00B61419"/>
    <w:rsid w:val="00B63186"/>
    <w:rsid w:val="00B638F3"/>
    <w:rsid w:val="00B66ABD"/>
    <w:rsid w:val="00B70A21"/>
    <w:rsid w:val="00B721C6"/>
    <w:rsid w:val="00B72E48"/>
    <w:rsid w:val="00B7396E"/>
    <w:rsid w:val="00B74261"/>
    <w:rsid w:val="00B76657"/>
    <w:rsid w:val="00B80EEF"/>
    <w:rsid w:val="00B82318"/>
    <w:rsid w:val="00B82702"/>
    <w:rsid w:val="00B848E0"/>
    <w:rsid w:val="00B86C73"/>
    <w:rsid w:val="00B90995"/>
    <w:rsid w:val="00BA01E1"/>
    <w:rsid w:val="00BA0ACA"/>
    <w:rsid w:val="00BA381B"/>
    <w:rsid w:val="00BA7F72"/>
    <w:rsid w:val="00BB0884"/>
    <w:rsid w:val="00BB0FF7"/>
    <w:rsid w:val="00BB603E"/>
    <w:rsid w:val="00BB6EB0"/>
    <w:rsid w:val="00BC2B4F"/>
    <w:rsid w:val="00BC30F7"/>
    <w:rsid w:val="00BC3B87"/>
    <w:rsid w:val="00BC4A9C"/>
    <w:rsid w:val="00BC514A"/>
    <w:rsid w:val="00BC55CB"/>
    <w:rsid w:val="00BC603A"/>
    <w:rsid w:val="00BC615F"/>
    <w:rsid w:val="00BC6A14"/>
    <w:rsid w:val="00BC7074"/>
    <w:rsid w:val="00BC7B2A"/>
    <w:rsid w:val="00BD0D99"/>
    <w:rsid w:val="00BD277B"/>
    <w:rsid w:val="00BD3789"/>
    <w:rsid w:val="00BD41FA"/>
    <w:rsid w:val="00BD4B84"/>
    <w:rsid w:val="00BD5456"/>
    <w:rsid w:val="00BD5DE2"/>
    <w:rsid w:val="00BD7030"/>
    <w:rsid w:val="00BE0889"/>
    <w:rsid w:val="00BE39D4"/>
    <w:rsid w:val="00BE4E9D"/>
    <w:rsid w:val="00BF3C1D"/>
    <w:rsid w:val="00BF5DD1"/>
    <w:rsid w:val="00BF641F"/>
    <w:rsid w:val="00C01CFC"/>
    <w:rsid w:val="00C023CA"/>
    <w:rsid w:val="00C02DC8"/>
    <w:rsid w:val="00C035A5"/>
    <w:rsid w:val="00C070AB"/>
    <w:rsid w:val="00C1242E"/>
    <w:rsid w:val="00C14634"/>
    <w:rsid w:val="00C16849"/>
    <w:rsid w:val="00C175A8"/>
    <w:rsid w:val="00C20073"/>
    <w:rsid w:val="00C207F4"/>
    <w:rsid w:val="00C2107A"/>
    <w:rsid w:val="00C21543"/>
    <w:rsid w:val="00C2306A"/>
    <w:rsid w:val="00C235FE"/>
    <w:rsid w:val="00C25DF4"/>
    <w:rsid w:val="00C26423"/>
    <w:rsid w:val="00C335AF"/>
    <w:rsid w:val="00C33D93"/>
    <w:rsid w:val="00C354A1"/>
    <w:rsid w:val="00C35B29"/>
    <w:rsid w:val="00C363AE"/>
    <w:rsid w:val="00C37DAC"/>
    <w:rsid w:val="00C407F2"/>
    <w:rsid w:val="00C408E8"/>
    <w:rsid w:val="00C43719"/>
    <w:rsid w:val="00C43839"/>
    <w:rsid w:val="00C45EA2"/>
    <w:rsid w:val="00C47063"/>
    <w:rsid w:val="00C4733A"/>
    <w:rsid w:val="00C5059D"/>
    <w:rsid w:val="00C513D4"/>
    <w:rsid w:val="00C51A7B"/>
    <w:rsid w:val="00C51FA6"/>
    <w:rsid w:val="00C55FEC"/>
    <w:rsid w:val="00C63461"/>
    <w:rsid w:val="00C6381C"/>
    <w:rsid w:val="00C643A0"/>
    <w:rsid w:val="00C66C0E"/>
    <w:rsid w:val="00C67BA4"/>
    <w:rsid w:val="00C67C94"/>
    <w:rsid w:val="00C72684"/>
    <w:rsid w:val="00C727EE"/>
    <w:rsid w:val="00C75213"/>
    <w:rsid w:val="00C771C8"/>
    <w:rsid w:val="00C80BF5"/>
    <w:rsid w:val="00C817ED"/>
    <w:rsid w:val="00C82076"/>
    <w:rsid w:val="00C82684"/>
    <w:rsid w:val="00C83F45"/>
    <w:rsid w:val="00C85623"/>
    <w:rsid w:val="00C857F2"/>
    <w:rsid w:val="00C8672A"/>
    <w:rsid w:val="00C87A6B"/>
    <w:rsid w:val="00C87EB5"/>
    <w:rsid w:val="00C9193E"/>
    <w:rsid w:val="00C91C72"/>
    <w:rsid w:val="00C93EC9"/>
    <w:rsid w:val="00C963B4"/>
    <w:rsid w:val="00C9685F"/>
    <w:rsid w:val="00CA0AAD"/>
    <w:rsid w:val="00CA0FC9"/>
    <w:rsid w:val="00CA10A1"/>
    <w:rsid w:val="00CA2920"/>
    <w:rsid w:val="00CA2FAF"/>
    <w:rsid w:val="00CA3CEC"/>
    <w:rsid w:val="00CA5D53"/>
    <w:rsid w:val="00CA6B77"/>
    <w:rsid w:val="00CB0912"/>
    <w:rsid w:val="00CB0A61"/>
    <w:rsid w:val="00CB2A90"/>
    <w:rsid w:val="00CB2D2F"/>
    <w:rsid w:val="00CB345E"/>
    <w:rsid w:val="00CB3EB3"/>
    <w:rsid w:val="00CB4A1A"/>
    <w:rsid w:val="00CB4DA9"/>
    <w:rsid w:val="00CB6FBA"/>
    <w:rsid w:val="00CC0DEC"/>
    <w:rsid w:val="00CC139B"/>
    <w:rsid w:val="00CC1714"/>
    <w:rsid w:val="00CC1E3F"/>
    <w:rsid w:val="00CC4395"/>
    <w:rsid w:val="00CD1C8D"/>
    <w:rsid w:val="00CD28D6"/>
    <w:rsid w:val="00CD30CA"/>
    <w:rsid w:val="00CD50CD"/>
    <w:rsid w:val="00CD54C1"/>
    <w:rsid w:val="00CD66B5"/>
    <w:rsid w:val="00CD7FFA"/>
    <w:rsid w:val="00CE00A3"/>
    <w:rsid w:val="00CE0A0B"/>
    <w:rsid w:val="00CE0DE7"/>
    <w:rsid w:val="00CE12BF"/>
    <w:rsid w:val="00CE2EDB"/>
    <w:rsid w:val="00CE5C71"/>
    <w:rsid w:val="00CE6C77"/>
    <w:rsid w:val="00CF21EE"/>
    <w:rsid w:val="00D019A4"/>
    <w:rsid w:val="00D0221F"/>
    <w:rsid w:val="00D02912"/>
    <w:rsid w:val="00D03650"/>
    <w:rsid w:val="00D04082"/>
    <w:rsid w:val="00D046F4"/>
    <w:rsid w:val="00D05DE7"/>
    <w:rsid w:val="00D0607F"/>
    <w:rsid w:val="00D06C3E"/>
    <w:rsid w:val="00D10D01"/>
    <w:rsid w:val="00D11B8F"/>
    <w:rsid w:val="00D135F2"/>
    <w:rsid w:val="00D13D35"/>
    <w:rsid w:val="00D15BD0"/>
    <w:rsid w:val="00D17BDD"/>
    <w:rsid w:val="00D17FF9"/>
    <w:rsid w:val="00D20423"/>
    <w:rsid w:val="00D20CF9"/>
    <w:rsid w:val="00D216B2"/>
    <w:rsid w:val="00D226F9"/>
    <w:rsid w:val="00D247A1"/>
    <w:rsid w:val="00D24C1C"/>
    <w:rsid w:val="00D271DF"/>
    <w:rsid w:val="00D34D2C"/>
    <w:rsid w:val="00D366FC"/>
    <w:rsid w:val="00D42CC2"/>
    <w:rsid w:val="00D508E5"/>
    <w:rsid w:val="00D512BE"/>
    <w:rsid w:val="00D52EB3"/>
    <w:rsid w:val="00D53091"/>
    <w:rsid w:val="00D53D8B"/>
    <w:rsid w:val="00D55081"/>
    <w:rsid w:val="00D555EC"/>
    <w:rsid w:val="00D55ED7"/>
    <w:rsid w:val="00D57A7D"/>
    <w:rsid w:val="00D60716"/>
    <w:rsid w:val="00D61D4C"/>
    <w:rsid w:val="00D636AF"/>
    <w:rsid w:val="00D64A96"/>
    <w:rsid w:val="00D7451F"/>
    <w:rsid w:val="00D74898"/>
    <w:rsid w:val="00D813F2"/>
    <w:rsid w:val="00D849E4"/>
    <w:rsid w:val="00D95E63"/>
    <w:rsid w:val="00D960FE"/>
    <w:rsid w:val="00DA1C7E"/>
    <w:rsid w:val="00DA2539"/>
    <w:rsid w:val="00DA6F75"/>
    <w:rsid w:val="00DA6F78"/>
    <w:rsid w:val="00DA73A4"/>
    <w:rsid w:val="00DB3608"/>
    <w:rsid w:val="00DB4295"/>
    <w:rsid w:val="00DB7F64"/>
    <w:rsid w:val="00DC076D"/>
    <w:rsid w:val="00DC0B9B"/>
    <w:rsid w:val="00DC1291"/>
    <w:rsid w:val="00DC21D7"/>
    <w:rsid w:val="00DC2FC1"/>
    <w:rsid w:val="00DC3CA7"/>
    <w:rsid w:val="00DC721F"/>
    <w:rsid w:val="00DC78F0"/>
    <w:rsid w:val="00DD1027"/>
    <w:rsid w:val="00DD30AB"/>
    <w:rsid w:val="00DD3A3E"/>
    <w:rsid w:val="00DD3C29"/>
    <w:rsid w:val="00DD480A"/>
    <w:rsid w:val="00DD4F3E"/>
    <w:rsid w:val="00DD5F3F"/>
    <w:rsid w:val="00DE08F4"/>
    <w:rsid w:val="00DE0BE6"/>
    <w:rsid w:val="00DE1E79"/>
    <w:rsid w:val="00DE48A5"/>
    <w:rsid w:val="00DE6C7A"/>
    <w:rsid w:val="00DE72A8"/>
    <w:rsid w:val="00DE7345"/>
    <w:rsid w:val="00DE749F"/>
    <w:rsid w:val="00DE7BA2"/>
    <w:rsid w:val="00DF143F"/>
    <w:rsid w:val="00DF174B"/>
    <w:rsid w:val="00DF18E4"/>
    <w:rsid w:val="00DF1AA3"/>
    <w:rsid w:val="00DF2A50"/>
    <w:rsid w:val="00DF640D"/>
    <w:rsid w:val="00E00754"/>
    <w:rsid w:val="00E0396E"/>
    <w:rsid w:val="00E04730"/>
    <w:rsid w:val="00E05326"/>
    <w:rsid w:val="00E055FB"/>
    <w:rsid w:val="00E06174"/>
    <w:rsid w:val="00E0644F"/>
    <w:rsid w:val="00E06DAF"/>
    <w:rsid w:val="00E11770"/>
    <w:rsid w:val="00E13F33"/>
    <w:rsid w:val="00E14D44"/>
    <w:rsid w:val="00E16EDE"/>
    <w:rsid w:val="00E20EBF"/>
    <w:rsid w:val="00E27C2D"/>
    <w:rsid w:val="00E318B3"/>
    <w:rsid w:val="00E31E9D"/>
    <w:rsid w:val="00E326AE"/>
    <w:rsid w:val="00E328A1"/>
    <w:rsid w:val="00E32BD8"/>
    <w:rsid w:val="00E32DB2"/>
    <w:rsid w:val="00E37A25"/>
    <w:rsid w:val="00E4089C"/>
    <w:rsid w:val="00E41780"/>
    <w:rsid w:val="00E44166"/>
    <w:rsid w:val="00E443FD"/>
    <w:rsid w:val="00E446E6"/>
    <w:rsid w:val="00E46B7C"/>
    <w:rsid w:val="00E51DF8"/>
    <w:rsid w:val="00E526FE"/>
    <w:rsid w:val="00E52A38"/>
    <w:rsid w:val="00E54C48"/>
    <w:rsid w:val="00E55413"/>
    <w:rsid w:val="00E564F0"/>
    <w:rsid w:val="00E606D3"/>
    <w:rsid w:val="00E615C6"/>
    <w:rsid w:val="00E61D42"/>
    <w:rsid w:val="00E64770"/>
    <w:rsid w:val="00E651CD"/>
    <w:rsid w:val="00E66ABA"/>
    <w:rsid w:val="00E66DB4"/>
    <w:rsid w:val="00E70256"/>
    <w:rsid w:val="00E70407"/>
    <w:rsid w:val="00E7046A"/>
    <w:rsid w:val="00E72B36"/>
    <w:rsid w:val="00E769FB"/>
    <w:rsid w:val="00E772A2"/>
    <w:rsid w:val="00E774EE"/>
    <w:rsid w:val="00E77D47"/>
    <w:rsid w:val="00E808E5"/>
    <w:rsid w:val="00E83D87"/>
    <w:rsid w:val="00E85A77"/>
    <w:rsid w:val="00E904AF"/>
    <w:rsid w:val="00E90CC2"/>
    <w:rsid w:val="00E90E13"/>
    <w:rsid w:val="00E91042"/>
    <w:rsid w:val="00E917FA"/>
    <w:rsid w:val="00E92701"/>
    <w:rsid w:val="00E9448C"/>
    <w:rsid w:val="00EA02B1"/>
    <w:rsid w:val="00EA0562"/>
    <w:rsid w:val="00EA21DF"/>
    <w:rsid w:val="00EA4F23"/>
    <w:rsid w:val="00EA7BFD"/>
    <w:rsid w:val="00EA7CCD"/>
    <w:rsid w:val="00EB2225"/>
    <w:rsid w:val="00EB593D"/>
    <w:rsid w:val="00EB599C"/>
    <w:rsid w:val="00EB6027"/>
    <w:rsid w:val="00EC46E0"/>
    <w:rsid w:val="00EC49A3"/>
    <w:rsid w:val="00ED0998"/>
    <w:rsid w:val="00ED1F74"/>
    <w:rsid w:val="00ED45D0"/>
    <w:rsid w:val="00ED63BF"/>
    <w:rsid w:val="00EE19CB"/>
    <w:rsid w:val="00EE3E26"/>
    <w:rsid w:val="00EE576E"/>
    <w:rsid w:val="00EE5B53"/>
    <w:rsid w:val="00EE6E5B"/>
    <w:rsid w:val="00EF1FE8"/>
    <w:rsid w:val="00EF2132"/>
    <w:rsid w:val="00EF297C"/>
    <w:rsid w:val="00F046BA"/>
    <w:rsid w:val="00F05E60"/>
    <w:rsid w:val="00F05FC1"/>
    <w:rsid w:val="00F079F7"/>
    <w:rsid w:val="00F10440"/>
    <w:rsid w:val="00F138D9"/>
    <w:rsid w:val="00F15117"/>
    <w:rsid w:val="00F16347"/>
    <w:rsid w:val="00F2070C"/>
    <w:rsid w:val="00F21783"/>
    <w:rsid w:val="00F2459E"/>
    <w:rsid w:val="00F247CA"/>
    <w:rsid w:val="00F24ACD"/>
    <w:rsid w:val="00F24AD1"/>
    <w:rsid w:val="00F26396"/>
    <w:rsid w:val="00F2727D"/>
    <w:rsid w:val="00F303CF"/>
    <w:rsid w:val="00F30B14"/>
    <w:rsid w:val="00F311E0"/>
    <w:rsid w:val="00F34CBB"/>
    <w:rsid w:val="00F41469"/>
    <w:rsid w:val="00F42C50"/>
    <w:rsid w:val="00F42FE6"/>
    <w:rsid w:val="00F44EE1"/>
    <w:rsid w:val="00F5211E"/>
    <w:rsid w:val="00F529DA"/>
    <w:rsid w:val="00F544EB"/>
    <w:rsid w:val="00F608E7"/>
    <w:rsid w:val="00F610B6"/>
    <w:rsid w:val="00F66198"/>
    <w:rsid w:val="00F671D1"/>
    <w:rsid w:val="00F6725E"/>
    <w:rsid w:val="00F700C2"/>
    <w:rsid w:val="00F701C8"/>
    <w:rsid w:val="00F71C11"/>
    <w:rsid w:val="00F74266"/>
    <w:rsid w:val="00F755DF"/>
    <w:rsid w:val="00F76D84"/>
    <w:rsid w:val="00F77480"/>
    <w:rsid w:val="00F81BA6"/>
    <w:rsid w:val="00F83460"/>
    <w:rsid w:val="00F87D37"/>
    <w:rsid w:val="00F90A90"/>
    <w:rsid w:val="00F92858"/>
    <w:rsid w:val="00F9314F"/>
    <w:rsid w:val="00F9523B"/>
    <w:rsid w:val="00F95AB6"/>
    <w:rsid w:val="00F96101"/>
    <w:rsid w:val="00F97243"/>
    <w:rsid w:val="00FA2EC8"/>
    <w:rsid w:val="00FA317C"/>
    <w:rsid w:val="00FA4C9D"/>
    <w:rsid w:val="00FA5515"/>
    <w:rsid w:val="00FB2F52"/>
    <w:rsid w:val="00FB3C51"/>
    <w:rsid w:val="00FB597F"/>
    <w:rsid w:val="00FB6D43"/>
    <w:rsid w:val="00FB7861"/>
    <w:rsid w:val="00FC00CE"/>
    <w:rsid w:val="00FC46E8"/>
    <w:rsid w:val="00FC4FFC"/>
    <w:rsid w:val="00FC7B51"/>
    <w:rsid w:val="00FD2169"/>
    <w:rsid w:val="00FD2DA4"/>
    <w:rsid w:val="00FD2F19"/>
    <w:rsid w:val="00FD31BB"/>
    <w:rsid w:val="00FD4DA7"/>
    <w:rsid w:val="00FD7357"/>
    <w:rsid w:val="00FE13B5"/>
    <w:rsid w:val="00FE39E4"/>
    <w:rsid w:val="00FE43E2"/>
    <w:rsid w:val="00FE4B27"/>
    <w:rsid w:val="00FE526D"/>
    <w:rsid w:val="00FE55B4"/>
    <w:rsid w:val="00FE75C8"/>
    <w:rsid w:val="00FF0590"/>
    <w:rsid w:val="00FF1EC5"/>
    <w:rsid w:val="00FF32DF"/>
    <w:rsid w:val="00FF49B8"/>
    <w:rsid w:val="00FF4E8F"/>
    <w:rsid w:val="00FF4FEA"/>
    <w:rsid w:val="00FF568E"/>
    <w:rsid w:val="00FF582E"/>
    <w:rsid w:val="00FF7F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A396"/>
  <w15:chartTrackingRefBased/>
  <w15:docId w15:val="{813E33BC-315C-4588-8CE1-3E3535E5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F3"/>
    <w:rPr>
      <w:rFonts w:ascii="Times New Roman" w:eastAsia="Times New Roman" w:hAnsi="Times New Roman"/>
      <w:sz w:val="28"/>
      <w:szCs w:val="28"/>
      <w:lang w:val="en-US" w:eastAsia="en-US"/>
    </w:rPr>
  </w:style>
  <w:style w:type="paragraph" w:styleId="Heading3">
    <w:name w:val="heading 3"/>
    <w:basedOn w:val="Normal"/>
    <w:link w:val="Heading3Char"/>
    <w:uiPriority w:val="9"/>
    <w:qFormat/>
    <w:rsid w:val="00FF05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2EF3"/>
    <w:pPr>
      <w:tabs>
        <w:tab w:val="center" w:pos="4320"/>
        <w:tab w:val="right" w:pos="8640"/>
      </w:tabs>
    </w:pPr>
  </w:style>
  <w:style w:type="character" w:customStyle="1" w:styleId="FooterChar">
    <w:name w:val="Footer Char"/>
    <w:link w:val="Footer"/>
    <w:rsid w:val="00552EF3"/>
    <w:rPr>
      <w:rFonts w:ascii="Times New Roman" w:eastAsia="Times New Roman" w:hAnsi="Times New Roman" w:cs="Times New Roman"/>
      <w:sz w:val="28"/>
      <w:szCs w:val="28"/>
    </w:rPr>
  </w:style>
  <w:style w:type="character" w:styleId="PageNumber">
    <w:name w:val="page number"/>
    <w:basedOn w:val="DefaultParagraphFont"/>
    <w:rsid w:val="00552EF3"/>
  </w:style>
  <w:style w:type="paragraph" w:styleId="BalloonText">
    <w:name w:val="Balloon Text"/>
    <w:basedOn w:val="Normal"/>
    <w:link w:val="BalloonTextChar"/>
    <w:semiHidden/>
    <w:rsid w:val="00552EF3"/>
    <w:rPr>
      <w:rFonts w:ascii="Tahoma" w:hAnsi="Tahoma" w:cs="Tahoma"/>
      <w:sz w:val="16"/>
      <w:szCs w:val="16"/>
    </w:rPr>
  </w:style>
  <w:style w:type="character" w:customStyle="1" w:styleId="BalloonTextChar">
    <w:name w:val="Balloon Text Char"/>
    <w:link w:val="BalloonText"/>
    <w:semiHidden/>
    <w:rsid w:val="00552EF3"/>
    <w:rPr>
      <w:rFonts w:ascii="Tahoma" w:eastAsia="Times New Roman" w:hAnsi="Tahoma" w:cs="Tahoma"/>
      <w:sz w:val="16"/>
      <w:szCs w:val="16"/>
    </w:rPr>
  </w:style>
  <w:style w:type="paragraph" w:customStyle="1" w:styleId="Normal1">
    <w:name w:val="Normal1"/>
    <w:basedOn w:val="Normal"/>
    <w:next w:val="Normal"/>
    <w:autoRedefine/>
    <w:rsid w:val="00552EF3"/>
    <w:pPr>
      <w:spacing w:after="160" w:line="240" w:lineRule="exact"/>
    </w:pPr>
  </w:style>
  <w:style w:type="paragraph" w:customStyle="1" w:styleId="CharCharChar1Char">
    <w:name w:val="Char Char Char1 Char"/>
    <w:basedOn w:val="Normal"/>
    <w:rsid w:val="00552EF3"/>
    <w:pPr>
      <w:spacing w:after="160" w:line="240" w:lineRule="exact"/>
    </w:pPr>
    <w:rPr>
      <w:rFonts w:ascii="Verdana" w:hAnsi="Verdana"/>
      <w:sz w:val="20"/>
      <w:szCs w:val="20"/>
    </w:rPr>
  </w:style>
  <w:style w:type="paragraph" w:customStyle="1" w:styleId="Char">
    <w:name w:val="Char"/>
    <w:basedOn w:val="Normal"/>
    <w:rsid w:val="00552EF3"/>
    <w:pPr>
      <w:widowControl w:val="0"/>
      <w:jc w:val="both"/>
    </w:pPr>
    <w:rPr>
      <w:rFonts w:eastAsia="SimSun"/>
      <w:kern w:val="2"/>
      <w:sz w:val="24"/>
      <w:szCs w:val="24"/>
      <w:lang w:eastAsia="zh-CN"/>
    </w:rPr>
  </w:style>
  <w:style w:type="paragraph" w:customStyle="1" w:styleId="CharCharCharCharCharCharCharCharCharChar">
    <w:name w:val="Char Char Char Char Char Char Char Char Char Char"/>
    <w:basedOn w:val="Normal"/>
    <w:rsid w:val="00552EF3"/>
    <w:pPr>
      <w:pageBreakBefore/>
      <w:spacing w:before="100" w:beforeAutospacing="1" w:after="100" w:afterAutospacing="1"/>
    </w:pPr>
    <w:rPr>
      <w:rFonts w:ascii="Tahoma" w:hAnsi="Tahoma"/>
      <w:sz w:val="20"/>
      <w:szCs w:val="20"/>
    </w:rPr>
  </w:style>
  <w:style w:type="paragraph" w:customStyle="1" w:styleId="CharCharCharChar">
    <w:name w:val="Char Char Char Char"/>
    <w:basedOn w:val="Normal"/>
    <w:rsid w:val="00552EF3"/>
    <w:pPr>
      <w:spacing w:after="160" w:line="240" w:lineRule="exact"/>
    </w:pPr>
    <w:rPr>
      <w:rFonts w:ascii="Tahoma" w:eastAsia="PMingLiU" w:hAnsi="Tahoma"/>
      <w:sz w:val="20"/>
      <w:szCs w:val="20"/>
    </w:rPr>
  </w:style>
  <w:style w:type="paragraph" w:styleId="NormalWeb">
    <w:name w:val="Normal (Web)"/>
    <w:aliases w:val="Обычный (веб)1,Обычный (веб) Знак,Обычный (веб) Знак1,Обычный (веб) Знак Знак,webb, Char Char Char,Char Char Char"/>
    <w:basedOn w:val="Normal"/>
    <w:link w:val="NormalWebChar"/>
    <w:uiPriority w:val="99"/>
    <w:qFormat/>
    <w:rsid w:val="00552EF3"/>
    <w:pPr>
      <w:spacing w:before="100" w:beforeAutospacing="1" w:after="100" w:afterAutospacing="1"/>
    </w:pPr>
    <w:rPr>
      <w:sz w:val="24"/>
      <w:szCs w:val="24"/>
    </w:rPr>
  </w:style>
  <w:style w:type="paragraph" w:customStyle="1" w:styleId="CharCharCharChar2">
    <w:name w:val="Char Char Char Char2"/>
    <w:basedOn w:val="Normal"/>
    <w:rsid w:val="00552EF3"/>
    <w:pPr>
      <w:spacing w:after="160" w:line="240" w:lineRule="exact"/>
    </w:pPr>
    <w:rPr>
      <w:rFonts w:ascii="Tahoma" w:eastAsia="PMingLiU" w:hAnsi="Tahoma"/>
      <w:sz w:val="20"/>
      <w:szCs w:val="20"/>
    </w:rPr>
  </w:style>
  <w:style w:type="paragraph" w:styleId="BodyTextIndent">
    <w:name w:val="Body Text Indent"/>
    <w:basedOn w:val="Normal"/>
    <w:link w:val="BodyTextIndentChar1"/>
    <w:unhideWhenUsed/>
    <w:rsid w:val="002C1B64"/>
    <w:pPr>
      <w:spacing w:after="120"/>
      <w:ind w:left="360"/>
    </w:pPr>
    <w:rPr>
      <w:szCs w:val="24"/>
    </w:rPr>
  </w:style>
  <w:style w:type="character" w:customStyle="1" w:styleId="BodyTextIndentChar">
    <w:name w:val="Body Text Indent Char"/>
    <w:uiPriority w:val="99"/>
    <w:semiHidden/>
    <w:rsid w:val="002C1B64"/>
    <w:rPr>
      <w:rFonts w:ascii="Times New Roman" w:eastAsia="Times New Roman" w:hAnsi="Times New Roman" w:cs="Times New Roman"/>
      <w:sz w:val="28"/>
      <w:szCs w:val="28"/>
    </w:rPr>
  </w:style>
  <w:style w:type="paragraph" w:customStyle="1" w:styleId="ColorfulList-Accent11">
    <w:name w:val="Colorful List - Accent 11"/>
    <w:basedOn w:val="Normal"/>
    <w:rsid w:val="002C1B64"/>
    <w:pPr>
      <w:spacing w:after="200"/>
      <w:ind w:left="720"/>
      <w:contextualSpacing/>
    </w:pPr>
    <w:rPr>
      <w:rFonts w:eastAsia="Cambria"/>
      <w:szCs w:val="24"/>
    </w:rPr>
  </w:style>
  <w:style w:type="character" w:customStyle="1" w:styleId="BodyTextIndentChar1">
    <w:name w:val="Body Text Indent Char1"/>
    <w:link w:val="BodyTextIndent"/>
    <w:locked/>
    <w:rsid w:val="002C1B64"/>
    <w:rPr>
      <w:rFonts w:ascii="Times New Roman" w:eastAsia="Times New Roman" w:hAnsi="Times New Roman" w:cs="Times New Roman"/>
      <w:sz w:val="28"/>
      <w:szCs w:val="24"/>
    </w:rPr>
  </w:style>
  <w:style w:type="paragraph" w:customStyle="1" w:styleId="CharChar1CharCharCharCharCharCharChar">
    <w:name w:val="Char Char1 Char Char Char Char Char Char Char"/>
    <w:basedOn w:val="Normal"/>
    <w:rsid w:val="009A32F6"/>
    <w:pPr>
      <w:widowControl w:val="0"/>
      <w:spacing w:line="360" w:lineRule="auto"/>
      <w:ind w:firstLineChars="200" w:firstLine="200"/>
      <w:jc w:val="both"/>
    </w:pPr>
    <w:rPr>
      <w:rFonts w:ascii="SimSun" w:eastAsia="SimSun" w:hAnsi="SimSun" w:cs="SimSun"/>
      <w:kern w:val="2"/>
      <w:sz w:val="24"/>
      <w:szCs w:val="24"/>
      <w:lang w:eastAsia="zh-CN"/>
    </w:rPr>
  </w:style>
  <w:style w:type="table" w:styleId="TableGrid">
    <w:name w:val="Table Grid"/>
    <w:basedOn w:val="TableNormal"/>
    <w:uiPriority w:val="39"/>
    <w:rsid w:val="00CA10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CharCharChar1">
    <w:name w:val="Char Char1 Char Char Char Char Char Char Char1"/>
    <w:basedOn w:val="Normal"/>
    <w:rsid w:val="00F2459E"/>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fontstyle01">
    <w:name w:val="fontstyle01"/>
    <w:qFormat/>
    <w:rsid w:val="006B2347"/>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82318"/>
    <w:pPr>
      <w:tabs>
        <w:tab w:val="center" w:pos="4513"/>
        <w:tab w:val="right" w:pos="9026"/>
      </w:tabs>
    </w:pPr>
  </w:style>
  <w:style w:type="character" w:customStyle="1" w:styleId="HeaderChar">
    <w:name w:val="Header Char"/>
    <w:link w:val="Header"/>
    <w:uiPriority w:val="99"/>
    <w:rsid w:val="00B82318"/>
    <w:rPr>
      <w:rFonts w:ascii="Times New Roman" w:eastAsia="Times New Roman" w:hAnsi="Times New Roman"/>
      <w:sz w:val="28"/>
      <w:szCs w:val="28"/>
      <w:lang w:val="en-US" w:eastAsia="en-US"/>
    </w:rPr>
  </w:style>
  <w:style w:type="paragraph" w:customStyle="1" w:styleId="PHULUC">
    <w:name w:val="PHU LUC"/>
    <w:basedOn w:val="Normal"/>
    <w:link w:val="PHULUCChar"/>
    <w:rsid w:val="00C9193E"/>
    <w:pPr>
      <w:jc w:val="center"/>
    </w:pPr>
    <w:rPr>
      <w:rFonts w:eastAsia="Calibri" w:cs="Arial"/>
      <w:b/>
      <w:color w:val="800000"/>
      <w:sz w:val="24"/>
      <w:szCs w:val="20"/>
    </w:rPr>
  </w:style>
  <w:style w:type="character" w:customStyle="1" w:styleId="PHULUCChar">
    <w:name w:val="PHU LUC Char"/>
    <w:link w:val="PHULUC"/>
    <w:rsid w:val="00C9193E"/>
    <w:rPr>
      <w:rFonts w:ascii="Times New Roman" w:hAnsi="Times New Roman" w:cs="Arial"/>
      <w:b/>
      <w:color w:val="800000"/>
      <w:sz w:val="24"/>
      <w:lang w:val="en-US" w:eastAsia="en-US"/>
    </w:rPr>
  </w:style>
  <w:style w:type="character" w:customStyle="1" w:styleId="Vnbnnidung3">
    <w:name w:val="Văn bản nội dung (3)_"/>
    <w:link w:val="Vnbnnidung30"/>
    <w:uiPriority w:val="99"/>
    <w:rsid w:val="00C51FA6"/>
    <w:rPr>
      <w:b/>
      <w:bCs/>
      <w:sz w:val="26"/>
      <w:szCs w:val="26"/>
      <w:shd w:val="clear" w:color="auto" w:fill="FFFFFF"/>
    </w:rPr>
  </w:style>
  <w:style w:type="paragraph" w:customStyle="1" w:styleId="Vnbnnidung30">
    <w:name w:val="Văn bản nội dung (3)"/>
    <w:basedOn w:val="Normal"/>
    <w:link w:val="Vnbnnidung3"/>
    <w:uiPriority w:val="99"/>
    <w:rsid w:val="00C51FA6"/>
    <w:pPr>
      <w:widowControl w:val="0"/>
      <w:shd w:val="clear" w:color="auto" w:fill="FFFFFF"/>
      <w:spacing w:after="240" w:line="307" w:lineRule="exact"/>
      <w:jc w:val="both"/>
    </w:pPr>
    <w:rPr>
      <w:rFonts w:ascii="Calibri" w:eastAsia="Calibri" w:hAnsi="Calibri"/>
      <w:b/>
      <w:bCs/>
      <w:sz w:val="26"/>
      <w:szCs w:val="26"/>
      <w:lang w:val="vi-VN" w:eastAsia="vi-VN"/>
    </w:rPr>
  </w:style>
  <w:style w:type="character" w:customStyle="1" w:styleId="normalchar">
    <w:name w:val="normal__char"/>
    <w:rsid w:val="00BD7030"/>
  </w:style>
  <w:style w:type="character" w:customStyle="1" w:styleId="NormalWebChar">
    <w:name w:val="Normal (Web) Char"/>
    <w:aliases w:val="Обычный (веб)1 Char,Обычный (веб) Знак Char,Обычный (веб) Знак1 Char,Обычный (веб) Знак Знак Char,webb Char, Char Char Char Char,Char Char Char Char1"/>
    <w:link w:val="NormalWeb"/>
    <w:uiPriority w:val="99"/>
    <w:locked/>
    <w:rsid w:val="00422DD1"/>
    <w:rPr>
      <w:rFonts w:ascii="Times New Roman" w:eastAsia="Times New Roman" w:hAnsi="Times New Roman"/>
      <w:sz w:val="24"/>
      <w:szCs w:val="24"/>
      <w:lang w:val="en-US" w:eastAsia="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n"/>
    <w:basedOn w:val="Normal"/>
    <w:link w:val="FootnoteTextChar"/>
    <w:qFormat/>
    <w:rsid w:val="00422DD1"/>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link w:val="FootnoteText"/>
    <w:qFormat/>
    <w:rsid w:val="00422DD1"/>
    <w:rPr>
      <w:rFonts w:ascii=".VnTime" w:eastAsia="Times New Roman" w:hAnsi=".VnTime"/>
      <w:lang w:val="en-US" w:eastAsia="en-US"/>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link w:val="BVIfnrCharCharChar"/>
    <w:uiPriority w:val="99"/>
    <w:unhideWhenUsed/>
    <w:qFormat/>
    <w:rsid w:val="00422DD1"/>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422DD1"/>
    <w:pPr>
      <w:spacing w:after="160" w:line="240" w:lineRule="exact"/>
    </w:pPr>
    <w:rPr>
      <w:rFonts w:ascii="Calibri" w:eastAsia="Calibri" w:hAnsi="Calibri"/>
      <w:sz w:val="20"/>
      <w:szCs w:val="20"/>
      <w:vertAlign w:val="superscript"/>
      <w:lang w:val="en-GB" w:eastAsia="en-GB"/>
    </w:rPr>
  </w:style>
  <w:style w:type="character" w:customStyle="1" w:styleId="Bodytext3">
    <w:name w:val="Body text (3)_"/>
    <w:link w:val="Bodytext30"/>
    <w:rsid w:val="009F4757"/>
    <w:rPr>
      <w:rFonts w:eastAsia="Times New Roman"/>
      <w:b/>
      <w:bCs/>
      <w:shd w:val="clear" w:color="auto" w:fill="FFFFFF"/>
    </w:rPr>
  </w:style>
  <w:style w:type="paragraph" w:customStyle="1" w:styleId="Bodytext30">
    <w:name w:val="Body text (3)"/>
    <w:basedOn w:val="Normal"/>
    <w:link w:val="Bodytext3"/>
    <w:rsid w:val="009F4757"/>
    <w:pPr>
      <w:widowControl w:val="0"/>
      <w:shd w:val="clear" w:color="auto" w:fill="FFFFFF"/>
      <w:spacing w:after="300" w:line="312" w:lineRule="exact"/>
      <w:ind w:hanging="400"/>
    </w:pPr>
    <w:rPr>
      <w:rFonts w:ascii="Calibri" w:hAnsi="Calibri"/>
      <w:b/>
      <w:bCs/>
      <w:sz w:val="20"/>
      <w:szCs w:val="20"/>
      <w:lang w:val="en-GB" w:eastAsia="en-GB"/>
    </w:rPr>
  </w:style>
  <w:style w:type="character" w:styleId="Hyperlink">
    <w:name w:val="Hyperlink"/>
    <w:basedOn w:val="DefaultParagraphFont"/>
    <w:uiPriority w:val="99"/>
    <w:unhideWhenUsed/>
    <w:rsid w:val="00052984"/>
    <w:rPr>
      <w:color w:val="0563C1" w:themeColor="hyperlink"/>
      <w:u w:val="single"/>
    </w:rPr>
  </w:style>
  <w:style w:type="paragraph" w:styleId="ListParagraph">
    <w:name w:val="List Paragraph"/>
    <w:basedOn w:val="Normal"/>
    <w:uiPriority w:val="34"/>
    <w:qFormat/>
    <w:rsid w:val="006E11C8"/>
    <w:pPr>
      <w:ind w:left="720"/>
      <w:contextualSpacing/>
    </w:pPr>
  </w:style>
  <w:style w:type="character" w:styleId="Strong">
    <w:name w:val="Strong"/>
    <w:basedOn w:val="DefaultParagraphFont"/>
    <w:uiPriority w:val="22"/>
    <w:qFormat/>
    <w:rsid w:val="00C6381C"/>
    <w:rPr>
      <w:b/>
      <w:bCs/>
    </w:rPr>
  </w:style>
  <w:style w:type="character" w:customStyle="1" w:styleId="Vnbnnidung5">
    <w:name w:val="Văn bản nội dung (5)_"/>
    <w:basedOn w:val="DefaultParagraphFont"/>
    <w:link w:val="Vnbnnidung50"/>
    <w:rsid w:val="009E3869"/>
    <w:rPr>
      <w:rFonts w:ascii="Times New Roman" w:eastAsia="Times New Roman" w:hAnsi="Times New Roman"/>
      <w:shd w:val="clear" w:color="auto" w:fill="FFFFFF"/>
    </w:rPr>
  </w:style>
  <w:style w:type="paragraph" w:customStyle="1" w:styleId="Vnbnnidung50">
    <w:name w:val="Văn bản nội dung (5)"/>
    <w:basedOn w:val="Normal"/>
    <w:link w:val="Vnbnnidung5"/>
    <w:rsid w:val="009E3869"/>
    <w:pPr>
      <w:widowControl w:val="0"/>
      <w:shd w:val="clear" w:color="auto" w:fill="FFFFFF"/>
      <w:spacing w:before="120" w:after="300" w:line="274" w:lineRule="exact"/>
      <w:jc w:val="center"/>
    </w:pPr>
    <w:rPr>
      <w:sz w:val="20"/>
      <w:szCs w:val="20"/>
      <w:lang w:val="vi-VN" w:eastAsia="vi-VN"/>
    </w:rPr>
  </w:style>
  <w:style w:type="character" w:customStyle="1" w:styleId="Heading3Char">
    <w:name w:val="Heading 3 Char"/>
    <w:basedOn w:val="DefaultParagraphFont"/>
    <w:link w:val="Heading3"/>
    <w:uiPriority w:val="9"/>
    <w:rsid w:val="00FF0590"/>
    <w:rPr>
      <w:rFonts w:ascii="Times New Roman" w:eastAsia="Times New Roman" w:hAnsi="Times New Roman"/>
      <w:b/>
      <w:bCs/>
      <w:sz w:val="27"/>
      <w:szCs w:val="27"/>
      <w:lang w:val="en-US" w:eastAsia="en-US"/>
    </w:rPr>
  </w:style>
  <w:style w:type="character" w:customStyle="1" w:styleId="doclink">
    <w:name w:val="doclink"/>
    <w:basedOn w:val="DefaultParagraphFont"/>
    <w:rsid w:val="001560C7"/>
  </w:style>
  <w:style w:type="character" w:customStyle="1" w:styleId="Vnbnnidung2Exact">
    <w:name w:val="Văn bản nội dung (2) Exact"/>
    <w:basedOn w:val="DefaultParagraphFont"/>
    <w:rsid w:val="006C2024"/>
    <w:rPr>
      <w:rFonts w:ascii="Times New Roman" w:eastAsia="Times New Roman" w:hAnsi="Times New Roman" w:cs="Times New Roman"/>
      <w:b w:val="0"/>
      <w:bCs w:val="0"/>
      <w:i w:val="0"/>
      <w:iCs w:val="0"/>
      <w:smallCaps w:val="0"/>
      <w:strike w:val="0"/>
      <w:sz w:val="28"/>
      <w:szCs w:val="28"/>
      <w:u w:val="none"/>
    </w:rPr>
  </w:style>
  <w:style w:type="character" w:customStyle="1" w:styleId="popuprelate">
    <w:name w:val="popuprelate"/>
    <w:basedOn w:val="DefaultParagraphFont"/>
    <w:rsid w:val="00AB4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4154">
      <w:bodyDiv w:val="1"/>
      <w:marLeft w:val="0"/>
      <w:marRight w:val="0"/>
      <w:marTop w:val="0"/>
      <w:marBottom w:val="0"/>
      <w:divBdr>
        <w:top w:val="none" w:sz="0" w:space="0" w:color="auto"/>
        <w:left w:val="none" w:sz="0" w:space="0" w:color="auto"/>
        <w:bottom w:val="none" w:sz="0" w:space="0" w:color="auto"/>
        <w:right w:val="none" w:sz="0" w:space="0" w:color="auto"/>
      </w:divBdr>
    </w:div>
    <w:div w:id="335763947">
      <w:bodyDiv w:val="1"/>
      <w:marLeft w:val="0"/>
      <w:marRight w:val="0"/>
      <w:marTop w:val="0"/>
      <w:marBottom w:val="0"/>
      <w:divBdr>
        <w:top w:val="none" w:sz="0" w:space="0" w:color="auto"/>
        <w:left w:val="none" w:sz="0" w:space="0" w:color="auto"/>
        <w:bottom w:val="none" w:sz="0" w:space="0" w:color="auto"/>
        <w:right w:val="none" w:sz="0" w:space="0" w:color="auto"/>
      </w:divBdr>
      <w:divsChild>
        <w:div w:id="1885214830">
          <w:marLeft w:val="0"/>
          <w:marRight w:val="0"/>
          <w:marTop w:val="120"/>
          <w:marBottom w:val="120"/>
          <w:divBdr>
            <w:top w:val="none" w:sz="0" w:space="0" w:color="auto"/>
            <w:left w:val="none" w:sz="0" w:space="0" w:color="auto"/>
            <w:bottom w:val="none" w:sz="0" w:space="0" w:color="auto"/>
            <w:right w:val="none" w:sz="0" w:space="0" w:color="auto"/>
          </w:divBdr>
        </w:div>
        <w:div w:id="834688844">
          <w:marLeft w:val="0"/>
          <w:marRight w:val="0"/>
          <w:marTop w:val="120"/>
          <w:marBottom w:val="120"/>
          <w:divBdr>
            <w:top w:val="none" w:sz="0" w:space="0" w:color="auto"/>
            <w:left w:val="none" w:sz="0" w:space="0" w:color="auto"/>
            <w:bottom w:val="none" w:sz="0" w:space="0" w:color="auto"/>
            <w:right w:val="none" w:sz="0" w:space="0" w:color="auto"/>
          </w:divBdr>
        </w:div>
        <w:div w:id="865993255">
          <w:marLeft w:val="0"/>
          <w:marRight w:val="0"/>
          <w:marTop w:val="120"/>
          <w:marBottom w:val="120"/>
          <w:divBdr>
            <w:top w:val="none" w:sz="0" w:space="0" w:color="auto"/>
            <w:left w:val="none" w:sz="0" w:space="0" w:color="auto"/>
            <w:bottom w:val="none" w:sz="0" w:space="0" w:color="auto"/>
            <w:right w:val="none" w:sz="0" w:space="0" w:color="auto"/>
          </w:divBdr>
        </w:div>
      </w:divsChild>
    </w:div>
    <w:div w:id="542406932">
      <w:bodyDiv w:val="1"/>
      <w:marLeft w:val="0"/>
      <w:marRight w:val="0"/>
      <w:marTop w:val="0"/>
      <w:marBottom w:val="0"/>
      <w:divBdr>
        <w:top w:val="none" w:sz="0" w:space="0" w:color="auto"/>
        <w:left w:val="none" w:sz="0" w:space="0" w:color="auto"/>
        <w:bottom w:val="none" w:sz="0" w:space="0" w:color="auto"/>
        <w:right w:val="none" w:sz="0" w:space="0" w:color="auto"/>
      </w:divBdr>
    </w:div>
    <w:div w:id="552277982">
      <w:bodyDiv w:val="1"/>
      <w:marLeft w:val="0"/>
      <w:marRight w:val="0"/>
      <w:marTop w:val="0"/>
      <w:marBottom w:val="0"/>
      <w:divBdr>
        <w:top w:val="none" w:sz="0" w:space="0" w:color="auto"/>
        <w:left w:val="none" w:sz="0" w:space="0" w:color="auto"/>
        <w:bottom w:val="none" w:sz="0" w:space="0" w:color="auto"/>
        <w:right w:val="none" w:sz="0" w:space="0" w:color="auto"/>
      </w:divBdr>
    </w:div>
    <w:div w:id="1032608990">
      <w:bodyDiv w:val="1"/>
      <w:marLeft w:val="0"/>
      <w:marRight w:val="0"/>
      <w:marTop w:val="0"/>
      <w:marBottom w:val="0"/>
      <w:divBdr>
        <w:top w:val="none" w:sz="0" w:space="0" w:color="auto"/>
        <w:left w:val="none" w:sz="0" w:space="0" w:color="auto"/>
        <w:bottom w:val="none" w:sz="0" w:space="0" w:color="auto"/>
        <w:right w:val="none" w:sz="0" w:space="0" w:color="auto"/>
      </w:divBdr>
    </w:div>
    <w:div w:id="1085809641">
      <w:bodyDiv w:val="1"/>
      <w:marLeft w:val="0"/>
      <w:marRight w:val="0"/>
      <w:marTop w:val="0"/>
      <w:marBottom w:val="0"/>
      <w:divBdr>
        <w:top w:val="none" w:sz="0" w:space="0" w:color="auto"/>
        <w:left w:val="none" w:sz="0" w:space="0" w:color="auto"/>
        <w:bottom w:val="none" w:sz="0" w:space="0" w:color="auto"/>
        <w:right w:val="none" w:sz="0" w:space="0" w:color="auto"/>
      </w:divBdr>
      <w:divsChild>
        <w:div w:id="1025785595">
          <w:marLeft w:val="0"/>
          <w:marRight w:val="0"/>
          <w:marTop w:val="120"/>
          <w:marBottom w:val="120"/>
          <w:divBdr>
            <w:top w:val="none" w:sz="0" w:space="0" w:color="auto"/>
            <w:left w:val="none" w:sz="0" w:space="0" w:color="auto"/>
            <w:bottom w:val="none" w:sz="0" w:space="0" w:color="auto"/>
            <w:right w:val="none" w:sz="0" w:space="0" w:color="auto"/>
          </w:divBdr>
        </w:div>
        <w:div w:id="830681996">
          <w:marLeft w:val="0"/>
          <w:marRight w:val="0"/>
          <w:marTop w:val="120"/>
          <w:marBottom w:val="120"/>
          <w:divBdr>
            <w:top w:val="none" w:sz="0" w:space="0" w:color="auto"/>
            <w:left w:val="none" w:sz="0" w:space="0" w:color="auto"/>
            <w:bottom w:val="none" w:sz="0" w:space="0" w:color="auto"/>
            <w:right w:val="none" w:sz="0" w:space="0" w:color="auto"/>
          </w:divBdr>
        </w:div>
        <w:div w:id="191696438">
          <w:marLeft w:val="0"/>
          <w:marRight w:val="0"/>
          <w:marTop w:val="120"/>
          <w:marBottom w:val="120"/>
          <w:divBdr>
            <w:top w:val="none" w:sz="0" w:space="0" w:color="auto"/>
            <w:left w:val="none" w:sz="0" w:space="0" w:color="auto"/>
            <w:bottom w:val="none" w:sz="0" w:space="0" w:color="auto"/>
            <w:right w:val="none" w:sz="0" w:space="0" w:color="auto"/>
          </w:divBdr>
        </w:div>
      </w:divsChild>
    </w:div>
    <w:div w:id="1193224230">
      <w:bodyDiv w:val="1"/>
      <w:marLeft w:val="0"/>
      <w:marRight w:val="0"/>
      <w:marTop w:val="0"/>
      <w:marBottom w:val="0"/>
      <w:divBdr>
        <w:top w:val="none" w:sz="0" w:space="0" w:color="auto"/>
        <w:left w:val="none" w:sz="0" w:space="0" w:color="auto"/>
        <w:bottom w:val="none" w:sz="0" w:space="0" w:color="auto"/>
        <w:right w:val="none" w:sz="0" w:space="0" w:color="auto"/>
      </w:divBdr>
    </w:div>
    <w:div w:id="1267226100">
      <w:bodyDiv w:val="1"/>
      <w:marLeft w:val="0"/>
      <w:marRight w:val="0"/>
      <w:marTop w:val="0"/>
      <w:marBottom w:val="0"/>
      <w:divBdr>
        <w:top w:val="none" w:sz="0" w:space="0" w:color="auto"/>
        <w:left w:val="none" w:sz="0" w:space="0" w:color="auto"/>
        <w:bottom w:val="none" w:sz="0" w:space="0" w:color="auto"/>
        <w:right w:val="none" w:sz="0" w:space="0" w:color="auto"/>
      </w:divBdr>
    </w:div>
    <w:div w:id="1383166870">
      <w:bodyDiv w:val="1"/>
      <w:marLeft w:val="0"/>
      <w:marRight w:val="0"/>
      <w:marTop w:val="0"/>
      <w:marBottom w:val="0"/>
      <w:divBdr>
        <w:top w:val="none" w:sz="0" w:space="0" w:color="auto"/>
        <w:left w:val="none" w:sz="0" w:space="0" w:color="auto"/>
        <w:bottom w:val="none" w:sz="0" w:space="0" w:color="auto"/>
        <w:right w:val="none" w:sz="0" w:space="0" w:color="auto"/>
      </w:divBdr>
      <w:divsChild>
        <w:div w:id="1653025607">
          <w:marLeft w:val="0"/>
          <w:marRight w:val="0"/>
          <w:marTop w:val="0"/>
          <w:marBottom w:val="0"/>
          <w:divBdr>
            <w:top w:val="single" w:sz="6" w:space="9" w:color="FDC689"/>
            <w:left w:val="single" w:sz="6" w:space="9" w:color="FDC689"/>
            <w:bottom w:val="single" w:sz="6" w:space="9" w:color="FDC689"/>
            <w:right w:val="single" w:sz="6" w:space="9" w:color="FDC689"/>
          </w:divBdr>
        </w:div>
      </w:divsChild>
    </w:div>
    <w:div w:id="1390567579">
      <w:bodyDiv w:val="1"/>
      <w:marLeft w:val="0"/>
      <w:marRight w:val="0"/>
      <w:marTop w:val="0"/>
      <w:marBottom w:val="0"/>
      <w:divBdr>
        <w:top w:val="none" w:sz="0" w:space="0" w:color="auto"/>
        <w:left w:val="none" w:sz="0" w:space="0" w:color="auto"/>
        <w:bottom w:val="none" w:sz="0" w:space="0" w:color="auto"/>
        <w:right w:val="none" w:sz="0" w:space="0" w:color="auto"/>
      </w:divBdr>
      <w:divsChild>
        <w:div w:id="1354571362">
          <w:marLeft w:val="0"/>
          <w:marRight w:val="0"/>
          <w:marTop w:val="15"/>
          <w:marBottom w:val="0"/>
          <w:divBdr>
            <w:top w:val="none" w:sz="0" w:space="0" w:color="auto"/>
            <w:left w:val="none" w:sz="0" w:space="0" w:color="auto"/>
            <w:bottom w:val="none" w:sz="0" w:space="0" w:color="auto"/>
            <w:right w:val="none" w:sz="0" w:space="0" w:color="auto"/>
          </w:divBdr>
          <w:divsChild>
            <w:div w:id="175905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4834">
      <w:bodyDiv w:val="1"/>
      <w:marLeft w:val="0"/>
      <w:marRight w:val="0"/>
      <w:marTop w:val="0"/>
      <w:marBottom w:val="0"/>
      <w:divBdr>
        <w:top w:val="none" w:sz="0" w:space="0" w:color="auto"/>
        <w:left w:val="none" w:sz="0" w:space="0" w:color="auto"/>
        <w:bottom w:val="none" w:sz="0" w:space="0" w:color="auto"/>
        <w:right w:val="none" w:sz="0" w:space="0" w:color="auto"/>
      </w:divBdr>
    </w:div>
    <w:div w:id="1521772566">
      <w:bodyDiv w:val="1"/>
      <w:marLeft w:val="0"/>
      <w:marRight w:val="0"/>
      <w:marTop w:val="0"/>
      <w:marBottom w:val="0"/>
      <w:divBdr>
        <w:top w:val="none" w:sz="0" w:space="0" w:color="auto"/>
        <w:left w:val="none" w:sz="0" w:space="0" w:color="auto"/>
        <w:bottom w:val="none" w:sz="0" w:space="0" w:color="auto"/>
        <w:right w:val="none" w:sz="0" w:space="0" w:color="auto"/>
      </w:divBdr>
    </w:div>
    <w:div w:id="1916040592">
      <w:bodyDiv w:val="1"/>
      <w:marLeft w:val="0"/>
      <w:marRight w:val="0"/>
      <w:marTop w:val="0"/>
      <w:marBottom w:val="0"/>
      <w:divBdr>
        <w:top w:val="none" w:sz="0" w:space="0" w:color="auto"/>
        <w:left w:val="none" w:sz="0" w:space="0" w:color="auto"/>
        <w:bottom w:val="none" w:sz="0" w:space="0" w:color="auto"/>
        <w:right w:val="none" w:sz="0" w:space="0" w:color="auto"/>
      </w:divBdr>
    </w:div>
    <w:div w:id="2044673780">
      <w:bodyDiv w:val="1"/>
      <w:marLeft w:val="0"/>
      <w:marRight w:val="0"/>
      <w:marTop w:val="0"/>
      <w:marBottom w:val="0"/>
      <w:divBdr>
        <w:top w:val="none" w:sz="0" w:space="0" w:color="auto"/>
        <w:left w:val="none" w:sz="0" w:space="0" w:color="auto"/>
        <w:bottom w:val="none" w:sz="0" w:space="0" w:color="auto"/>
        <w:right w:val="none" w:sz="0" w:space="0" w:color="auto"/>
      </w:divBdr>
    </w:div>
    <w:div w:id="2103841224">
      <w:bodyDiv w:val="1"/>
      <w:marLeft w:val="0"/>
      <w:marRight w:val="0"/>
      <w:marTop w:val="0"/>
      <w:marBottom w:val="0"/>
      <w:divBdr>
        <w:top w:val="none" w:sz="0" w:space="0" w:color="auto"/>
        <w:left w:val="none" w:sz="0" w:space="0" w:color="auto"/>
        <w:bottom w:val="none" w:sz="0" w:space="0" w:color="auto"/>
        <w:right w:val="none" w:sz="0" w:space="0" w:color="auto"/>
      </w:divBdr>
    </w:div>
    <w:div w:id="2113353062">
      <w:bodyDiv w:val="1"/>
      <w:marLeft w:val="0"/>
      <w:marRight w:val="0"/>
      <w:marTop w:val="0"/>
      <w:marBottom w:val="0"/>
      <w:divBdr>
        <w:top w:val="none" w:sz="0" w:space="0" w:color="auto"/>
        <w:left w:val="none" w:sz="0" w:space="0" w:color="auto"/>
        <w:bottom w:val="none" w:sz="0" w:space="0" w:color="auto"/>
        <w:right w:val="none" w:sz="0" w:space="0" w:color="auto"/>
      </w:divBdr>
    </w:div>
    <w:div w:id="21276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AAF0-AD60-483A-B4A2-A83461F0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PHUC YEN-VINH PHUC</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TRONG NGHIA</dc:creator>
  <cp:keywords/>
  <dc:description/>
  <cp:lastModifiedBy>HP</cp:lastModifiedBy>
  <cp:revision>384</cp:revision>
  <cp:lastPrinted>2025-08-12T03:52:00Z</cp:lastPrinted>
  <dcterms:created xsi:type="dcterms:W3CDTF">2025-05-30T03:56:00Z</dcterms:created>
  <dcterms:modified xsi:type="dcterms:W3CDTF">2026-05-11T08:45:00Z</dcterms:modified>
</cp:coreProperties>
</file>